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65079" w14:textId="77777777" w:rsidR="000E4985" w:rsidRDefault="00000000">
      <w:pPr>
        <w:pStyle w:val="Tekstpodstawowy"/>
        <w:ind w:left="5678" w:firstLine="0"/>
        <w:jc w:val="left"/>
        <w:rPr>
          <w:sz w:val="20"/>
        </w:rPr>
      </w:pPr>
      <w:r>
        <w:rPr>
          <w:noProof/>
          <w:sz w:val="20"/>
        </w:rPr>
        <w:drawing>
          <wp:inline distT="0" distB="0" distL="0" distR="0" wp14:anchorId="28B4E84C" wp14:editId="3F4073EA">
            <wp:extent cx="2786742" cy="6858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67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A025B" w14:textId="77777777" w:rsidR="000E4985" w:rsidRDefault="000E4985">
      <w:pPr>
        <w:pStyle w:val="Tekstpodstawowy"/>
        <w:spacing w:before="44"/>
        <w:ind w:left="0" w:firstLine="0"/>
        <w:jc w:val="left"/>
        <w:rPr>
          <w:sz w:val="32"/>
        </w:rPr>
      </w:pPr>
    </w:p>
    <w:p w14:paraId="73093313" w14:textId="77777777" w:rsidR="000E4985" w:rsidRDefault="00000000">
      <w:pPr>
        <w:pStyle w:val="Tytu"/>
      </w:pPr>
      <w:r>
        <w:t>REGULAMIN</w:t>
      </w:r>
      <w:r>
        <w:rPr>
          <w:spacing w:val="-5"/>
        </w:rPr>
        <w:t xml:space="preserve"> </w:t>
      </w:r>
      <w:r>
        <w:t>ŚWIADCZENIA</w:t>
      </w:r>
      <w:r>
        <w:rPr>
          <w:spacing w:val="-6"/>
        </w:rPr>
        <w:t xml:space="preserve"> </w:t>
      </w:r>
      <w:r>
        <w:t>USŁUG</w:t>
      </w:r>
      <w:r>
        <w:rPr>
          <w:spacing w:val="-1"/>
        </w:rPr>
        <w:t xml:space="preserve"> </w:t>
      </w:r>
      <w:r>
        <w:rPr>
          <w:spacing w:val="-2"/>
        </w:rPr>
        <w:t>MEDYCZNYCH</w:t>
      </w:r>
    </w:p>
    <w:p w14:paraId="42F94DD3" w14:textId="77777777" w:rsidR="000E4985" w:rsidRDefault="00000000">
      <w:pPr>
        <w:pStyle w:val="Tytu"/>
        <w:spacing w:before="2"/>
        <w:ind w:left="8"/>
      </w:pPr>
      <w:r>
        <w:t>w</w:t>
      </w:r>
      <w:r>
        <w:rPr>
          <w:spacing w:val="-6"/>
        </w:rPr>
        <w:t xml:space="preserve"> </w:t>
      </w:r>
      <w:r>
        <w:t>zakresie</w:t>
      </w:r>
      <w:r>
        <w:rPr>
          <w:spacing w:val="1"/>
        </w:rPr>
        <w:t xml:space="preserve"> </w:t>
      </w:r>
      <w:r>
        <w:rPr>
          <w:spacing w:val="-2"/>
        </w:rPr>
        <w:t>rehabilitacji</w:t>
      </w:r>
    </w:p>
    <w:p w14:paraId="712B5D1C" w14:textId="77777777" w:rsidR="000E4985" w:rsidRDefault="000E4985">
      <w:pPr>
        <w:pStyle w:val="Tekstpodstawowy"/>
        <w:spacing w:before="4"/>
        <w:ind w:left="0" w:firstLine="0"/>
        <w:jc w:val="left"/>
        <w:rPr>
          <w:b/>
          <w:sz w:val="32"/>
        </w:rPr>
      </w:pPr>
    </w:p>
    <w:p w14:paraId="279FE3A0" w14:textId="77777777" w:rsidR="000E4985" w:rsidRDefault="00000000">
      <w:pPr>
        <w:pStyle w:val="Nagwek1"/>
      </w:pPr>
      <w:r>
        <w:t xml:space="preserve">§ </w:t>
      </w:r>
      <w:r>
        <w:rPr>
          <w:spacing w:val="-10"/>
        </w:rPr>
        <w:t>1</w:t>
      </w:r>
    </w:p>
    <w:p w14:paraId="3BEC2C8B" w14:textId="77777777" w:rsidR="000E4985" w:rsidRDefault="00000000">
      <w:pPr>
        <w:pStyle w:val="Akapitzlist"/>
        <w:numPr>
          <w:ilvl w:val="0"/>
          <w:numId w:val="5"/>
        </w:numPr>
        <w:tabs>
          <w:tab w:val="left" w:pos="723"/>
        </w:tabs>
        <w:spacing w:before="274"/>
        <w:ind w:right="553"/>
        <w:jc w:val="both"/>
        <w:rPr>
          <w:sz w:val="24"/>
        </w:rPr>
      </w:pPr>
      <w:r>
        <w:rPr>
          <w:sz w:val="24"/>
        </w:rPr>
        <w:t>Regulamin</w:t>
      </w:r>
      <w:r>
        <w:rPr>
          <w:spacing w:val="-12"/>
          <w:sz w:val="24"/>
        </w:rPr>
        <w:t xml:space="preserve"> </w:t>
      </w:r>
      <w:r>
        <w:rPr>
          <w:sz w:val="24"/>
        </w:rPr>
        <w:t>określa</w:t>
      </w:r>
      <w:r>
        <w:rPr>
          <w:spacing w:val="-15"/>
          <w:sz w:val="24"/>
        </w:rPr>
        <w:t xml:space="preserve"> </w:t>
      </w:r>
      <w:r>
        <w:rPr>
          <w:sz w:val="24"/>
        </w:rPr>
        <w:t>prawa,</w:t>
      </w:r>
      <w:r>
        <w:rPr>
          <w:spacing w:val="-13"/>
          <w:sz w:val="24"/>
        </w:rPr>
        <w:t xml:space="preserve"> </w:t>
      </w:r>
      <w:r>
        <w:rPr>
          <w:sz w:val="24"/>
        </w:rPr>
        <w:t>obowiązki</w:t>
      </w:r>
      <w:r>
        <w:rPr>
          <w:spacing w:val="-9"/>
          <w:sz w:val="24"/>
        </w:rPr>
        <w:t xml:space="preserve"> </w:t>
      </w:r>
      <w:r>
        <w:rPr>
          <w:sz w:val="24"/>
        </w:rPr>
        <w:t>oraz</w:t>
      </w:r>
      <w:r>
        <w:rPr>
          <w:spacing w:val="-10"/>
          <w:sz w:val="24"/>
        </w:rPr>
        <w:t xml:space="preserve"> </w:t>
      </w:r>
      <w:r>
        <w:rPr>
          <w:sz w:val="24"/>
        </w:rPr>
        <w:t>zasady</w:t>
      </w:r>
      <w:r>
        <w:rPr>
          <w:spacing w:val="-12"/>
          <w:sz w:val="24"/>
        </w:rPr>
        <w:t xml:space="preserve"> </w:t>
      </w:r>
      <w:r>
        <w:rPr>
          <w:sz w:val="24"/>
        </w:rPr>
        <w:t>udzielania</w:t>
      </w:r>
      <w:r>
        <w:rPr>
          <w:spacing w:val="-14"/>
          <w:sz w:val="24"/>
        </w:rPr>
        <w:t xml:space="preserve"> </w:t>
      </w:r>
      <w:r>
        <w:rPr>
          <w:sz w:val="24"/>
        </w:rPr>
        <w:t>przez</w:t>
      </w:r>
      <w:r>
        <w:rPr>
          <w:spacing w:val="-10"/>
          <w:sz w:val="24"/>
        </w:rPr>
        <w:t xml:space="preserve"> </w:t>
      </w:r>
      <w:proofErr w:type="spellStart"/>
      <w:r>
        <w:rPr>
          <w:b/>
          <w:sz w:val="24"/>
        </w:rPr>
        <w:t>Paley</w:t>
      </w:r>
      <w:proofErr w:type="spellEnd"/>
      <w:r>
        <w:rPr>
          <w:b/>
          <w:spacing w:val="-8"/>
          <w:sz w:val="24"/>
        </w:rPr>
        <w:t xml:space="preserve"> </w:t>
      </w:r>
      <w:proofErr w:type="spellStart"/>
      <w:r>
        <w:rPr>
          <w:b/>
          <w:sz w:val="24"/>
        </w:rPr>
        <w:t>European</w:t>
      </w:r>
      <w:proofErr w:type="spellEnd"/>
      <w:r>
        <w:rPr>
          <w:b/>
          <w:spacing w:val="-11"/>
          <w:sz w:val="24"/>
        </w:rPr>
        <w:t xml:space="preserve"> </w:t>
      </w:r>
      <w:proofErr w:type="spellStart"/>
      <w:r>
        <w:rPr>
          <w:b/>
          <w:sz w:val="24"/>
        </w:rPr>
        <w:t>Institute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>Sp.</w:t>
      </w:r>
      <w:r>
        <w:rPr>
          <w:spacing w:val="-13"/>
          <w:sz w:val="24"/>
        </w:rPr>
        <w:t xml:space="preserve"> </w:t>
      </w:r>
      <w:r>
        <w:rPr>
          <w:sz w:val="24"/>
        </w:rPr>
        <w:t>z</w:t>
      </w:r>
      <w:r>
        <w:rPr>
          <w:spacing w:val="-14"/>
          <w:sz w:val="24"/>
        </w:rPr>
        <w:t xml:space="preserve"> </w:t>
      </w:r>
      <w:r>
        <w:rPr>
          <w:sz w:val="24"/>
        </w:rPr>
        <w:t>o.o.,</w:t>
      </w:r>
      <w:r>
        <w:rPr>
          <w:spacing w:val="-12"/>
          <w:sz w:val="24"/>
        </w:rPr>
        <w:t xml:space="preserve"> </w:t>
      </w:r>
      <w:r>
        <w:rPr>
          <w:sz w:val="24"/>
        </w:rPr>
        <w:t>świadczeń</w:t>
      </w:r>
      <w:r>
        <w:rPr>
          <w:spacing w:val="-15"/>
          <w:sz w:val="24"/>
        </w:rPr>
        <w:t xml:space="preserve"> </w:t>
      </w:r>
      <w:r>
        <w:rPr>
          <w:sz w:val="24"/>
        </w:rPr>
        <w:t>zdrowotnych</w:t>
      </w:r>
      <w:r>
        <w:rPr>
          <w:spacing w:val="-11"/>
          <w:sz w:val="24"/>
        </w:rPr>
        <w:t xml:space="preserve"> </w:t>
      </w:r>
      <w:r>
        <w:rPr>
          <w:sz w:val="24"/>
        </w:rPr>
        <w:t>na</w:t>
      </w:r>
      <w:r>
        <w:rPr>
          <w:spacing w:val="-14"/>
          <w:sz w:val="24"/>
        </w:rPr>
        <w:t xml:space="preserve"> </w:t>
      </w:r>
      <w:r>
        <w:rPr>
          <w:sz w:val="24"/>
        </w:rPr>
        <w:t>rzecz</w:t>
      </w:r>
      <w:r>
        <w:rPr>
          <w:spacing w:val="-14"/>
          <w:sz w:val="24"/>
        </w:rPr>
        <w:t xml:space="preserve"> </w:t>
      </w:r>
      <w:r>
        <w:rPr>
          <w:sz w:val="24"/>
        </w:rPr>
        <w:t>Pacjentów</w:t>
      </w:r>
      <w:r>
        <w:rPr>
          <w:spacing w:val="-9"/>
          <w:sz w:val="24"/>
        </w:rPr>
        <w:t xml:space="preserve"> </w:t>
      </w:r>
      <w:r>
        <w:rPr>
          <w:sz w:val="24"/>
        </w:rPr>
        <w:t>korzystających</w:t>
      </w:r>
      <w:r>
        <w:rPr>
          <w:spacing w:val="-11"/>
          <w:sz w:val="24"/>
        </w:rPr>
        <w:t xml:space="preserve"> </w:t>
      </w:r>
      <w:r>
        <w:rPr>
          <w:sz w:val="24"/>
        </w:rPr>
        <w:t>ze</w:t>
      </w:r>
      <w:r>
        <w:rPr>
          <w:spacing w:val="-13"/>
          <w:sz w:val="24"/>
        </w:rPr>
        <w:t xml:space="preserve"> </w:t>
      </w:r>
      <w:r>
        <w:rPr>
          <w:sz w:val="24"/>
        </w:rPr>
        <w:t>świadczeń</w:t>
      </w:r>
      <w:r>
        <w:rPr>
          <w:spacing w:val="-11"/>
          <w:sz w:val="24"/>
        </w:rPr>
        <w:t xml:space="preserve"> </w:t>
      </w:r>
      <w:r>
        <w:rPr>
          <w:sz w:val="24"/>
        </w:rPr>
        <w:t>z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zakresu rehabilitacji w ramach procesu rehabilitacji w </w:t>
      </w:r>
      <w:proofErr w:type="spellStart"/>
      <w:r>
        <w:rPr>
          <w:sz w:val="24"/>
        </w:rPr>
        <w:t>Paley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European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Institute</w:t>
      </w:r>
      <w:proofErr w:type="spellEnd"/>
      <w:r>
        <w:rPr>
          <w:sz w:val="24"/>
        </w:rPr>
        <w:t xml:space="preserve"> Sp. z o.o.</w:t>
      </w:r>
    </w:p>
    <w:p w14:paraId="6E75ABE8" w14:textId="77777777" w:rsidR="000E4985" w:rsidRDefault="00000000">
      <w:pPr>
        <w:pStyle w:val="Akapitzlist"/>
        <w:numPr>
          <w:ilvl w:val="0"/>
          <w:numId w:val="5"/>
        </w:numPr>
        <w:tabs>
          <w:tab w:val="left" w:pos="723"/>
        </w:tabs>
        <w:spacing w:before="2"/>
        <w:ind w:right="564"/>
        <w:jc w:val="both"/>
        <w:rPr>
          <w:sz w:val="24"/>
        </w:rPr>
      </w:pPr>
      <w:r>
        <w:rPr>
          <w:sz w:val="24"/>
        </w:rPr>
        <w:t>Regulamin</w:t>
      </w:r>
      <w:r>
        <w:rPr>
          <w:spacing w:val="-6"/>
          <w:sz w:val="24"/>
        </w:rPr>
        <w:t xml:space="preserve"> </w:t>
      </w:r>
      <w:r>
        <w:rPr>
          <w:sz w:val="24"/>
        </w:rPr>
        <w:t>określa</w:t>
      </w:r>
      <w:r>
        <w:rPr>
          <w:spacing w:val="-9"/>
          <w:sz w:val="24"/>
        </w:rPr>
        <w:t xml:space="preserve"> </w:t>
      </w:r>
      <w:r>
        <w:rPr>
          <w:sz w:val="24"/>
        </w:rPr>
        <w:t>również</w:t>
      </w:r>
      <w:r>
        <w:rPr>
          <w:spacing w:val="-8"/>
          <w:sz w:val="24"/>
        </w:rPr>
        <w:t xml:space="preserve"> </w:t>
      </w:r>
      <w:r>
        <w:rPr>
          <w:sz w:val="24"/>
        </w:rPr>
        <w:t>proces</w:t>
      </w:r>
      <w:r>
        <w:rPr>
          <w:spacing w:val="-5"/>
          <w:sz w:val="24"/>
        </w:rPr>
        <w:t xml:space="preserve"> </w:t>
      </w:r>
      <w:r>
        <w:rPr>
          <w:sz w:val="24"/>
        </w:rPr>
        <w:t>organizacji</w:t>
      </w:r>
      <w:r>
        <w:rPr>
          <w:spacing w:val="-8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przebieg</w:t>
      </w:r>
      <w:r>
        <w:rPr>
          <w:spacing w:val="-7"/>
          <w:sz w:val="24"/>
        </w:rPr>
        <w:t xml:space="preserve"> </w:t>
      </w:r>
      <w:r>
        <w:rPr>
          <w:sz w:val="24"/>
        </w:rPr>
        <w:t>obsługi</w:t>
      </w:r>
      <w:r>
        <w:rPr>
          <w:spacing w:val="-4"/>
          <w:sz w:val="24"/>
        </w:rPr>
        <w:t xml:space="preserve"> </w:t>
      </w:r>
      <w:r>
        <w:rPr>
          <w:sz w:val="24"/>
        </w:rPr>
        <w:t>Pacjenta,</w:t>
      </w:r>
      <w:r>
        <w:rPr>
          <w:spacing w:val="-6"/>
          <w:sz w:val="24"/>
        </w:rPr>
        <w:t xml:space="preserve"> </w:t>
      </w:r>
      <w:r>
        <w:rPr>
          <w:sz w:val="24"/>
        </w:rPr>
        <w:t>zasady</w:t>
      </w:r>
      <w:r>
        <w:rPr>
          <w:spacing w:val="-7"/>
          <w:sz w:val="24"/>
        </w:rPr>
        <w:t xml:space="preserve"> </w:t>
      </w:r>
      <w:r>
        <w:rPr>
          <w:sz w:val="24"/>
        </w:rPr>
        <w:t>rejestracji, organizację procesu świadczenia usług, zasady udostępniania dokumentacji medycznej, przepisy porządkowe, tryb składania skarg i wniosków.</w:t>
      </w:r>
    </w:p>
    <w:p w14:paraId="3350D433" w14:textId="77777777" w:rsidR="000E4985" w:rsidRDefault="00000000">
      <w:pPr>
        <w:pStyle w:val="Nagwek1"/>
        <w:spacing w:before="273"/>
      </w:pPr>
      <w:r>
        <w:t xml:space="preserve">§ </w:t>
      </w:r>
      <w:r>
        <w:rPr>
          <w:spacing w:val="-10"/>
        </w:rPr>
        <w:t>2</w:t>
      </w:r>
    </w:p>
    <w:p w14:paraId="3EE9782D" w14:textId="77777777" w:rsidR="000E4985" w:rsidRDefault="000E4985">
      <w:pPr>
        <w:pStyle w:val="Tekstpodstawowy"/>
        <w:spacing w:before="3"/>
        <w:ind w:left="0" w:firstLine="0"/>
        <w:jc w:val="left"/>
        <w:rPr>
          <w:b/>
        </w:rPr>
      </w:pPr>
    </w:p>
    <w:p w14:paraId="1DB43369" w14:textId="77777777" w:rsidR="000E4985" w:rsidRDefault="00000000">
      <w:pPr>
        <w:pStyle w:val="Tekstpodstawowy"/>
        <w:ind w:left="2" w:firstLine="0"/>
        <w:jc w:val="left"/>
      </w:pPr>
      <w:r>
        <w:t>Ilekroć</w:t>
      </w:r>
      <w:r>
        <w:rPr>
          <w:spacing w:val="32"/>
        </w:rPr>
        <w:t xml:space="preserve"> </w:t>
      </w:r>
      <w:r>
        <w:t>w</w:t>
      </w:r>
      <w:r>
        <w:rPr>
          <w:spacing w:val="34"/>
        </w:rPr>
        <w:t xml:space="preserve"> </w:t>
      </w:r>
      <w:r>
        <w:t>niniejszym</w:t>
      </w:r>
      <w:r>
        <w:rPr>
          <w:spacing w:val="32"/>
        </w:rPr>
        <w:t xml:space="preserve"> </w:t>
      </w:r>
      <w:r>
        <w:t>Regulaminie</w:t>
      </w:r>
      <w:r>
        <w:rPr>
          <w:spacing w:val="37"/>
        </w:rPr>
        <w:t xml:space="preserve"> </w:t>
      </w:r>
      <w:r>
        <w:t>używa</w:t>
      </w:r>
      <w:r>
        <w:rPr>
          <w:spacing w:val="32"/>
        </w:rPr>
        <w:t xml:space="preserve"> </w:t>
      </w:r>
      <w:r>
        <w:t>się</w:t>
      </w:r>
      <w:r>
        <w:rPr>
          <w:spacing w:val="31"/>
        </w:rPr>
        <w:t xml:space="preserve"> </w:t>
      </w:r>
      <w:r>
        <w:t>wymienionych</w:t>
      </w:r>
      <w:r>
        <w:rPr>
          <w:spacing w:val="39"/>
        </w:rPr>
        <w:t xml:space="preserve"> </w:t>
      </w:r>
      <w:r>
        <w:t>poniżej</w:t>
      </w:r>
      <w:r>
        <w:rPr>
          <w:spacing w:val="32"/>
        </w:rPr>
        <w:t xml:space="preserve"> </w:t>
      </w:r>
      <w:r>
        <w:t>terminów,</w:t>
      </w:r>
      <w:r>
        <w:rPr>
          <w:spacing w:val="34"/>
        </w:rPr>
        <w:t xml:space="preserve"> </w:t>
      </w:r>
      <w:r>
        <w:t>należy</w:t>
      </w:r>
      <w:r>
        <w:rPr>
          <w:spacing w:val="33"/>
        </w:rPr>
        <w:t xml:space="preserve"> </w:t>
      </w:r>
      <w:r>
        <w:t>przez</w:t>
      </w:r>
      <w:r>
        <w:rPr>
          <w:spacing w:val="31"/>
        </w:rPr>
        <w:t xml:space="preserve"> </w:t>
      </w:r>
      <w:r>
        <w:t xml:space="preserve">nie </w:t>
      </w:r>
      <w:r>
        <w:rPr>
          <w:spacing w:val="-2"/>
        </w:rPr>
        <w:t>rozumieć:</w:t>
      </w:r>
    </w:p>
    <w:p w14:paraId="25250D8D" w14:textId="77777777" w:rsidR="000E4985" w:rsidRDefault="00000000">
      <w:pPr>
        <w:pStyle w:val="Akapitzlist"/>
        <w:numPr>
          <w:ilvl w:val="1"/>
          <w:numId w:val="5"/>
        </w:numPr>
        <w:tabs>
          <w:tab w:val="left" w:pos="721"/>
        </w:tabs>
        <w:spacing w:line="274" w:lineRule="exact"/>
        <w:ind w:left="721" w:hanging="359"/>
        <w:rPr>
          <w:sz w:val="24"/>
        </w:rPr>
      </w:pPr>
      <w:r>
        <w:rPr>
          <w:b/>
          <w:sz w:val="24"/>
        </w:rPr>
        <w:t>Regulamin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Regulamin</w:t>
      </w:r>
      <w:r>
        <w:rPr>
          <w:spacing w:val="-1"/>
          <w:sz w:val="24"/>
        </w:rPr>
        <w:t xml:space="preserve"> </w:t>
      </w:r>
      <w:r>
        <w:rPr>
          <w:sz w:val="24"/>
        </w:rPr>
        <w:t>świadczenia</w:t>
      </w:r>
      <w:r>
        <w:rPr>
          <w:spacing w:val="-2"/>
          <w:sz w:val="24"/>
        </w:rPr>
        <w:t xml:space="preserve"> </w:t>
      </w:r>
      <w:r>
        <w:rPr>
          <w:sz w:val="24"/>
        </w:rPr>
        <w:t>usług</w:t>
      </w:r>
      <w:r>
        <w:rPr>
          <w:spacing w:val="-2"/>
          <w:sz w:val="24"/>
        </w:rPr>
        <w:t xml:space="preserve"> </w:t>
      </w:r>
      <w:r>
        <w:rPr>
          <w:sz w:val="24"/>
        </w:rPr>
        <w:t>przez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Paley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Eupean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Institute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Sp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o.o.;</w:t>
      </w:r>
    </w:p>
    <w:p w14:paraId="19859BDD" w14:textId="77777777" w:rsidR="000E4985" w:rsidRDefault="00000000">
      <w:pPr>
        <w:pStyle w:val="Akapitzlist"/>
        <w:numPr>
          <w:ilvl w:val="1"/>
          <w:numId w:val="5"/>
        </w:numPr>
        <w:tabs>
          <w:tab w:val="left" w:pos="721"/>
          <w:tab w:val="left" w:pos="723"/>
        </w:tabs>
        <w:ind w:right="2608"/>
        <w:rPr>
          <w:sz w:val="24"/>
        </w:rPr>
      </w:pPr>
      <w:r>
        <w:rPr>
          <w:b/>
          <w:sz w:val="24"/>
        </w:rPr>
        <w:t>PEI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sz w:val="24"/>
        </w:rPr>
        <w:t>Paley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European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Institute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Sp.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o.o.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siedzibą w</w:t>
      </w:r>
      <w:r>
        <w:rPr>
          <w:spacing w:val="-2"/>
          <w:sz w:val="24"/>
        </w:rPr>
        <w:t xml:space="preserve"> </w:t>
      </w:r>
      <w:r>
        <w:rPr>
          <w:sz w:val="24"/>
        </w:rPr>
        <w:t>Warszawie,</w:t>
      </w:r>
      <w:r>
        <w:rPr>
          <w:spacing w:val="-2"/>
          <w:sz w:val="24"/>
        </w:rPr>
        <w:t xml:space="preserve"> </w:t>
      </w:r>
      <w:r>
        <w:rPr>
          <w:sz w:val="24"/>
        </w:rPr>
        <w:t>przy Al. Rzeczypospolitej 1;</w:t>
      </w:r>
    </w:p>
    <w:p w14:paraId="35B92542" w14:textId="77777777" w:rsidR="000E4985" w:rsidRDefault="00000000">
      <w:pPr>
        <w:pStyle w:val="Akapitzlist"/>
        <w:numPr>
          <w:ilvl w:val="1"/>
          <w:numId w:val="5"/>
        </w:numPr>
        <w:tabs>
          <w:tab w:val="left" w:pos="721"/>
        </w:tabs>
        <w:spacing w:before="3" w:line="275" w:lineRule="exact"/>
        <w:ind w:left="721" w:hanging="359"/>
        <w:rPr>
          <w:sz w:val="24"/>
        </w:rPr>
      </w:pPr>
      <w:r>
        <w:rPr>
          <w:b/>
          <w:sz w:val="24"/>
        </w:rPr>
        <w:t>Gabinet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miejsce</w:t>
      </w:r>
      <w:r>
        <w:rPr>
          <w:spacing w:val="-3"/>
          <w:sz w:val="24"/>
        </w:rPr>
        <w:t xml:space="preserve"> </w:t>
      </w:r>
      <w:r>
        <w:rPr>
          <w:sz w:val="24"/>
        </w:rPr>
        <w:t>udzielania</w:t>
      </w:r>
      <w:r>
        <w:rPr>
          <w:spacing w:val="-3"/>
          <w:sz w:val="24"/>
        </w:rPr>
        <w:t xml:space="preserve"> </w:t>
      </w:r>
      <w:r>
        <w:rPr>
          <w:sz w:val="24"/>
        </w:rPr>
        <w:t>przez</w:t>
      </w:r>
      <w:r>
        <w:rPr>
          <w:spacing w:val="-2"/>
          <w:sz w:val="24"/>
        </w:rPr>
        <w:t xml:space="preserve"> </w:t>
      </w:r>
      <w:r>
        <w:rPr>
          <w:sz w:val="24"/>
        </w:rPr>
        <w:t>PEI</w:t>
      </w:r>
      <w:r>
        <w:rPr>
          <w:spacing w:val="-2"/>
          <w:sz w:val="24"/>
        </w:rPr>
        <w:t xml:space="preserve"> </w:t>
      </w:r>
      <w:r>
        <w:rPr>
          <w:sz w:val="24"/>
        </w:rPr>
        <w:t>świadczeń</w:t>
      </w:r>
      <w:r>
        <w:rPr>
          <w:spacing w:val="-1"/>
          <w:sz w:val="24"/>
        </w:rPr>
        <w:t xml:space="preserve"> </w:t>
      </w:r>
      <w:r>
        <w:rPr>
          <w:sz w:val="24"/>
        </w:rPr>
        <w:t>zdrowotnych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zakresu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fizjoterapii;</w:t>
      </w:r>
    </w:p>
    <w:p w14:paraId="1AD722C1" w14:textId="77777777" w:rsidR="000E4985" w:rsidRDefault="00000000">
      <w:pPr>
        <w:pStyle w:val="Akapitzlist"/>
        <w:numPr>
          <w:ilvl w:val="1"/>
          <w:numId w:val="5"/>
        </w:numPr>
        <w:tabs>
          <w:tab w:val="left" w:pos="721"/>
        </w:tabs>
        <w:spacing w:line="275" w:lineRule="exact"/>
        <w:ind w:left="721" w:hanging="359"/>
        <w:rPr>
          <w:sz w:val="24"/>
        </w:rPr>
      </w:pPr>
      <w:r>
        <w:rPr>
          <w:b/>
          <w:sz w:val="24"/>
        </w:rPr>
        <w:t>Pacjent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każda</w:t>
      </w:r>
      <w:r>
        <w:rPr>
          <w:spacing w:val="-4"/>
          <w:sz w:val="24"/>
        </w:rPr>
        <w:t xml:space="preserve"> </w:t>
      </w:r>
      <w:r>
        <w:rPr>
          <w:sz w:val="24"/>
        </w:rPr>
        <w:t>osoba</w:t>
      </w:r>
      <w:r>
        <w:rPr>
          <w:spacing w:val="-3"/>
          <w:sz w:val="24"/>
        </w:rPr>
        <w:t xml:space="preserve"> </w:t>
      </w:r>
      <w:r>
        <w:rPr>
          <w:sz w:val="24"/>
        </w:rPr>
        <w:t>korzystająca</w:t>
      </w:r>
      <w:r>
        <w:rPr>
          <w:spacing w:val="2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usług</w:t>
      </w:r>
      <w:r>
        <w:rPr>
          <w:spacing w:val="-1"/>
          <w:sz w:val="24"/>
        </w:rPr>
        <w:t xml:space="preserve"> </w:t>
      </w:r>
      <w:r>
        <w:rPr>
          <w:sz w:val="24"/>
        </w:rPr>
        <w:t>świadczonych</w:t>
      </w:r>
      <w:r>
        <w:rPr>
          <w:spacing w:val="-1"/>
          <w:sz w:val="24"/>
        </w:rPr>
        <w:t xml:space="preserve"> </w:t>
      </w:r>
      <w:r>
        <w:rPr>
          <w:sz w:val="24"/>
        </w:rPr>
        <w:t>przez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PEI;</w:t>
      </w:r>
    </w:p>
    <w:p w14:paraId="4A5D0E6B" w14:textId="77777777" w:rsidR="000E4985" w:rsidRDefault="00000000">
      <w:pPr>
        <w:pStyle w:val="Akapitzlist"/>
        <w:numPr>
          <w:ilvl w:val="1"/>
          <w:numId w:val="5"/>
        </w:numPr>
        <w:tabs>
          <w:tab w:val="left" w:pos="721"/>
          <w:tab w:val="left" w:pos="723"/>
        </w:tabs>
        <w:ind w:right="566"/>
        <w:jc w:val="both"/>
        <w:rPr>
          <w:sz w:val="24"/>
        </w:rPr>
      </w:pPr>
      <w:r>
        <w:rPr>
          <w:b/>
          <w:sz w:val="24"/>
        </w:rPr>
        <w:t xml:space="preserve">Dokumentacja medyczna </w:t>
      </w:r>
      <w:r>
        <w:rPr>
          <w:sz w:val="24"/>
        </w:rPr>
        <w:t>– dokumentacja medyczna Pacjenta w rozumieniu przepisów Ustawy z dnia 6 listopada 2008 r. o prawach pacjenta i Rzeczniku Praw Pacjenta;</w:t>
      </w:r>
    </w:p>
    <w:p w14:paraId="6EFF0392" w14:textId="77777777" w:rsidR="000E4985" w:rsidRDefault="00000000">
      <w:pPr>
        <w:pStyle w:val="Akapitzlist"/>
        <w:numPr>
          <w:ilvl w:val="1"/>
          <w:numId w:val="5"/>
        </w:numPr>
        <w:tabs>
          <w:tab w:val="left" w:pos="721"/>
          <w:tab w:val="left" w:pos="723"/>
        </w:tabs>
        <w:spacing w:line="242" w:lineRule="auto"/>
        <w:ind w:right="562"/>
        <w:jc w:val="both"/>
        <w:rPr>
          <w:sz w:val="24"/>
        </w:rPr>
      </w:pPr>
      <w:r>
        <w:rPr>
          <w:b/>
          <w:sz w:val="24"/>
        </w:rPr>
        <w:t xml:space="preserve">Personel </w:t>
      </w:r>
      <w:r>
        <w:rPr>
          <w:sz w:val="24"/>
        </w:rPr>
        <w:t>– osoby, udzielające świadczeń z zakresu fizjoterapii lub inne osoby czynne w lokalu przedsiębiorstwa PEI asystujące w procesie rejestracji, koordynacji udzielania świadczeń zdrowotnych;</w:t>
      </w:r>
    </w:p>
    <w:p w14:paraId="4838FD09" w14:textId="77777777" w:rsidR="000E4985" w:rsidRDefault="00000000">
      <w:pPr>
        <w:pStyle w:val="Akapitzlist"/>
        <w:numPr>
          <w:ilvl w:val="1"/>
          <w:numId w:val="5"/>
        </w:numPr>
        <w:tabs>
          <w:tab w:val="left" w:pos="721"/>
          <w:tab w:val="left" w:pos="723"/>
        </w:tabs>
        <w:ind w:right="557"/>
        <w:jc w:val="both"/>
        <w:rPr>
          <w:sz w:val="24"/>
        </w:rPr>
      </w:pPr>
      <w:r>
        <w:rPr>
          <w:b/>
          <w:sz w:val="24"/>
        </w:rPr>
        <w:t xml:space="preserve">RODO </w:t>
      </w:r>
      <w:r>
        <w:rPr>
          <w:sz w:val="24"/>
        </w:rPr>
        <w:t>– Rozporządzenie Parlamentu Europejskiego i Rady (UE) 2016/679 z dnia 27 kwietnia 2016 r. w sprawie ochrony osób fizycznych w związku z przetwarzaniem danych osobowych i w sprawie swobodnego przepływu takich danych oraz uchylenia dyrektywy 95/46/WE oraz Ustawy z dnia 10 maja 2018r. o ochronie danych osobowych (Dz. U. z 2018 r. poz. 1000).</w:t>
      </w:r>
    </w:p>
    <w:p w14:paraId="4D502BFE" w14:textId="77777777" w:rsidR="000E4985" w:rsidRDefault="00000000">
      <w:pPr>
        <w:pStyle w:val="Nagwek1"/>
        <w:spacing w:before="267"/>
      </w:pPr>
      <w:r>
        <w:t xml:space="preserve">§ </w:t>
      </w:r>
      <w:r>
        <w:rPr>
          <w:spacing w:val="-10"/>
        </w:rPr>
        <w:t>3</w:t>
      </w:r>
    </w:p>
    <w:p w14:paraId="17B4946E" w14:textId="77777777" w:rsidR="000E4985" w:rsidRDefault="000E4985">
      <w:pPr>
        <w:pStyle w:val="Tekstpodstawowy"/>
        <w:spacing w:before="3"/>
        <w:ind w:left="0" w:firstLine="0"/>
        <w:jc w:val="left"/>
        <w:rPr>
          <w:b/>
        </w:rPr>
      </w:pPr>
    </w:p>
    <w:p w14:paraId="05AEFBAF" w14:textId="77777777" w:rsidR="000E4985" w:rsidRDefault="00000000">
      <w:pPr>
        <w:pStyle w:val="Akapitzlist"/>
        <w:numPr>
          <w:ilvl w:val="0"/>
          <w:numId w:val="4"/>
        </w:numPr>
        <w:tabs>
          <w:tab w:val="left" w:pos="722"/>
        </w:tabs>
        <w:spacing w:line="275" w:lineRule="exact"/>
        <w:ind w:left="722" w:hanging="360"/>
        <w:jc w:val="both"/>
        <w:rPr>
          <w:sz w:val="24"/>
        </w:rPr>
      </w:pPr>
      <w:r>
        <w:rPr>
          <w:sz w:val="24"/>
        </w:rPr>
        <w:t>PEI</w:t>
      </w:r>
      <w:r>
        <w:rPr>
          <w:spacing w:val="56"/>
          <w:sz w:val="24"/>
        </w:rPr>
        <w:t xml:space="preserve"> </w:t>
      </w:r>
      <w:r>
        <w:rPr>
          <w:sz w:val="24"/>
        </w:rPr>
        <w:t>świadczy</w:t>
      </w:r>
      <w:r>
        <w:rPr>
          <w:spacing w:val="59"/>
          <w:sz w:val="24"/>
        </w:rPr>
        <w:t xml:space="preserve"> </w:t>
      </w:r>
      <w:r>
        <w:rPr>
          <w:sz w:val="24"/>
        </w:rPr>
        <w:t>usługi</w:t>
      </w:r>
      <w:r>
        <w:rPr>
          <w:spacing w:val="56"/>
          <w:sz w:val="24"/>
        </w:rPr>
        <w:t xml:space="preserve"> </w:t>
      </w:r>
      <w:r>
        <w:rPr>
          <w:sz w:val="24"/>
        </w:rPr>
        <w:t>w</w:t>
      </w:r>
      <w:r>
        <w:rPr>
          <w:spacing w:val="60"/>
          <w:sz w:val="24"/>
        </w:rPr>
        <w:t xml:space="preserve"> </w:t>
      </w:r>
      <w:r>
        <w:rPr>
          <w:sz w:val="24"/>
        </w:rPr>
        <w:t>zakresie</w:t>
      </w:r>
      <w:r>
        <w:rPr>
          <w:spacing w:val="57"/>
          <w:sz w:val="24"/>
        </w:rPr>
        <w:t xml:space="preserve"> </w:t>
      </w:r>
      <w:r>
        <w:rPr>
          <w:sz w:val="24"/>
        </w:rPr>
        <w:t>kompleksowej</w:t>
      </w:r>
      <w:r>
        <w:rPr>
          <w:spacing w:val="53"/>
          <w:sz w:val="24"/>
        </w:rPr>
        <w:t xml:space="preserve"> </w:t>
      </w:r>
      <w:r>
        <w:rPr>
          <w:sz w:val="24"/>
        </w:rPr>
        <w:t>fizjoterapii</w:t>
      </w:r>
      <w:r>
        <w:rPr>
          <w:spacing w:val="57"/>
          <w:sz w:val="24"/>
        </w:rPr>
        <w:t xml:space="preserve"> </w:t>
      </w:r>
      <w:r>
        <w:rPr>
          <w:sz w:val="24"/>
        </w:rPr>
        <w:t>w</w:t>
      </w:r>
      <w:r>
        <w:rPr>
          <w:spacing w:val="59"/>
          <w:sz w:val="24"/>
        </w:rPr>
        <w:t xml:space="preserve"> </w:t>
      </w:r>
      <w:r>
        <w:rPr>
          <w:sz w:val="24"/>
        </w:rPr>
        <w:t>pomieszczeniach</w:t>
      </w:r>
      <w:r>
        <w:rPr>
          <w:spacing w:val="60"/>
          <w:sz w:val="24"/>
        </w:rPr>
        <w:t xml:space="preserve"> </w:t>
      </w:r>
      <w:r>
        <w:rPr>
          <w:sz w:val="24"/>
        </w:rPr>
        <w:t>do</w:t>
      </w:r>
      <w:r>
        <w:rPr>
          <w:spacing w:val="59"/>
          <w:sz w:val="24"/>
        </w:rPr>
        <w:t xml:space="preserve"> </w:t>
      </w:r>
      <w:r>
        <w:rPr>
          <w:spacing w:val="-4"/>
          <w:sz w:val="24"/>
        </w:rPr>
        <w:t>tego</w:t>
      </w:r>
    </w:p>
    <w:p w14:paraId="24FA1323" w14:textId="77777777" w:rsidR="000E4985" w:rsidRDefault="00000000">
      <w:pPr>
        <w:pStyle w:val="Tekstpodstawowy"/>
        <w:spacing w:line="275" w:lineRule="exact"/>
        <w:ind w:firstLine="0"/>
      </w:pPr>
      <w:r>
        <w:t>odpowiednio</w:t>
      </w:r>
      <w:r>
        <w:rPr>
          <w:spacing w:val="-8"/>
        </w:rPr>
        <w:t xml:space="preserve"> </w:t>
      </w:r>
      <w:r>
        <w:t>przystosowanych</w:t>
      </w:r>
      <w:r>
        <w:rPr>
          <w:spacing w:val="-5"/>
        </w:rPr>
        <w:t xml:space="preserve"> </w:t>
      </w:r>
      <w:r>
        <w:t>lub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 xml:space="preserve">wydzielonych </w:t>
      </w:r>
      <w:r>
        <w:rPr>
          <w:spacing w:val="-2"/>
        </w:rPr>
        <w:t>Gabinetach.</w:t>
      </w:r>
    </w:p>
    <w:p w14:paraId="28BCDFC9" w14:textId="77777777" w:rsidR="000E4985" w:rsidRDefault="00000000">
      <w:pPr>
        <w:pStyle w:val="Akapitzlist"/>
        <w:numPr>
          <w:ilvl w:val="0"/>
          <w:numId w:val="4"/>
        </w:numPr>
        <w:tabs>
          <w:tab w:val="left" w:pos="723"/>
        </w:tabs>
        <w:ind w:right="561"/>
        <w:jc w:val="both"/>
        <w:rPr>
          <w:sz w:val="24"/>
        </w:rPr>
      </w:pPr>
      <w:r>
        <w:rPr>
          <w:sz w:val="24"/>
        </w:rPr>
        <w:t>Wszystkie pomieszczenia PEI odpowiadają wymaganiom odpowiednim do rodzaju oraz zakresu świadczonych usług.</w:t>
      </w:r>
    </w:p>
    <w:p w14:paraId="70E1F317" w14:textId="77777777" w:rsidR="000E4985" w:rsidRDefault="00000000">
      <w:pPr>
        <w:pStyle w:val="Akapitzlist"/>
        <w:numPr>
          <w:ilvl w:val="0"/>
          <w:numId w:val="4"/>
        </w:numPr>
        <w:tabs>
          <w:tab w:val="left" w:pos="723"/>
        </w:tabs>
        <w:spacing w:line="242" w:lineRule="auto"/>
        <w:ind w:right="562"/>
        <w:jc w:val="both"/>
        <w:rPr>
          <w:sz w:val="24"/>
        </w:rPr>
      </w:pPr>
      <w:r>
        <w:rPr>
          <w:sz w:val="24"/>
        </w:rPr>
        <w:t>Wszystkie usługi realizowane przez PEI są wykonywane z należytą starannością, w warunkach odpowiadających określonym w odrębnych przepisach wymaganiom zawodowym i sanitarnym.</w:t>
      </w:r>
    </w:p>
    <w:p w14:paraId="2737A7BA" w14:textId="77777777" w:rsidR="000E4985" w:rsidRDefault="00000000">
      <w:pPr>
        <w:pStyle w:val="Akapitzlist"/>
        <w:numPr>
          <w:ilvl w:val="0"/>
          <w:numId w:val="4"/>
        </w:numPr>
        <w:tabs>
          <w:tab w:val="left" w:pos="721"/>
          <w:tab w:val="left" w:pos="723"/>
        </w:tabs>
        <w:ind w:right="557"/>
        <w:jc w:val="both"/>
        <w:rPr>
          <w:sz w:val="24"/>
        </w:rPr>
      </w:pPr>
      <w:r>
        <w:rPr>
          <w:sz w:val="24"/>
        </w:rPr>
        <w:t>Usługi świadczone są wyłącznie przez osoby, które posiadają odpowiednie kwalifikacje do ich wykonywania, potwierdzone stosownymi dyplomami, certyfikatami lub zaświadczeniami, w sposób odpowiadający wymaganiom aktualnej wiedzy medycznej, zgodnie z obowiązującymi przepisami prawa oraz kierując się zasadami etyki zawodowej.</w:t>
      </w:r>
    </w:p>
    <w:p w14:paraId="1D2A537A" w14:textId="77777777" w:rsidR="000E4985" w:rsidRDefault="000E4985">
      <w:pPr>
        <w:pStyle w:val="Akapitzlist"/>
        <w:rPr>
          <w:sz w:val="24"/>
        </w:rPr>
        <w:sectPr w:rsidR="000E4985">
          <w:type w:val="continuous"/>
          <w:pgSz w:w="11910" w:h="16840"/>
          <w:pgMar w:top="1020" w:right="566" w:bottom="280" w:left="1133" w:header="708" w:footer="708" w:gutter="0"/>
          <w:cols w:space="708"/>
        </w:sectPr>
      </w:pPr>
    </w:p>
    <w:p w14:paraId="7BD13F0A" w14:textId="77777777" w:rsidR="000E4985" w:rsidRDefault="00000000">
      <w:pPr>
        <w:pStyle w:val="Akapitzlist"/>
        <w:numPr>
          <w:ilvl w:val="0"/>
          <w:numId w:val="4"/>
        </w:numPr>
        <w:tabs>
          <w:tab w:val="left" w:pos="723"/>
        </w:tabs>
        <w:spacing w:before="76"/>
        <w:ind w:right="562"/>
        <w:rPr>
          <w:sz w:val="24"/>
        </w:rPr>
      </w:pPr>
      <w:r>
        <w:rPr>
          <w:sz w:val="24"/>
        </w:rPr>
        <w:lastRenderedPageBreak/>
        <w:t>Do skorzystania ze świadczeń zdrowotnych z zakresu fizjoterapii uprawniony jest Pacjent, spełniający poniższe warunki:</w:t>
      </w:r>
    </w:p>
    <w:p w14:paraId="256C6D07" w14:textId="77777777" w:rsidR="000E4985" w:rsidRDefault="00000000">
      <w:pPr>
        <w:pStyle w:val="Akapitzlist"/>
        <w:numPr>
          <w:ilvl w:val="1"/>
          <w:numId w:val="4"/>
        </w:numPr>
        <w:tabs>
          <w:tab w:val="left" w:pos="1442"/>
        </w:tabs>
        <w:spacing w:line="274" w:lineRule="exact"/>
        <w:ind w:left="1442" w:hanging="359"/>
        <w:rPr>
          <w:sz w:val="24"/>
        </w:rPr>
      </w:pPr>
      <w:r>
        <w:rPr>
          <w:sz w:val="24"/>
        </w:rPr>
        <w:t>posiada</w:t>
      </w:r>
      <w:r>
        <w:rPr>
          <w:spacing w:val="-3"/>
          <w:sz w:val="24"/>
        </w:rPr>
        <w:t xml:space="preserve"> </w:t>
      </w:r>
      <w:r>
        <w:rPr>
          <w:sz w:val="24"/>
        </w:rPr>
        <w:t>założoną</w:t>
      </w:r>
      <w:r>
        <w:rPr>
          <w:spacing w:val="-3"/>
          <w:sz w:val="24"/>
        </w:rPr>
        <w:t xml:space="preserve"> </w:t>
      </w:r>
      <w:r>
        <w:rPr>
          <w:sz w:val="24"/>
        </w:rPr>
        <w:t>przez</w:t>
      </w:r>
      <w:r>
        <w:rPr>
          <w:spacing w:val="-3"/>
          <w:sz w:val="24"/>
        </w:rPr>
        <w:t xml:space="preserve"> </w:t>
      </w:r>
      <w:r>
        <w:rPr>
          <w:sz w:val="24"/>
        </w:rPr>
        <w:t>Personel,</w:t>
      </w:r>
      <w:r>
        <w:rPr>
          <w:spacing w:val="-2"/>
          <w:sz w:val="24"/>
        </w:rPr>
        <w:t xml:space="preserve"> </w:t>
      </w:r>
      <w:r>
        <w:rPr>
          <w:sz w:val="24"/>
        </w:rPr>
        <w:t>przy</w:t>
      </w:r>
      <w:r>
        <w:rPr>
          <w:spacing w:val="-1"/>
          <w:sz w:val="24"/>
        </w:rPr>
        <w:t xml:space="preserve"> </w:t>
      </w:r>
      <w:r>
        <w:rPr>
          <w:sz w:val="24"/>
        </w:rPr>
        <w:t>pierwszej</w:t>
      </w:r>
      <w:r>
        <w:rPr>
          <w:spacing w:val="-4"/>
          <w:sz w:val="24"/>
        </w:rPr>
        <w:t xml:space="preserve"> </w:t>
      </w:r>
      <w:r>
        <w:rPr>
          <w:sz w:val="24"/>
        </w:rPr>
        <w:t>wizycie, kartę</w:t>
      </w:r>
      <w:r>
        <w:rPr>
          <w:spacing w:val="-4"/>
          <w:sz w:val="24"/>
        </w:rPr>
        <w:t xml:space="preserve"> </w:t>
      </w:r>
      <w:r>
        <w:rPr>
          <w:sz w:val="24"/>
        </w:rPr>
        <w:t>Pacjenta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PEI;</w:t>
      </w:r>
    </w:p>
    <w:p w14:paraId="4B9F6BE6" w14:textId="77777777" w:rsidR="000E4985" w:rsidRDefault="00000000">
      <w:pPr>
        <w:pStyle w:val="Akapitzlist"/>
        <w:numPr>
          <w:ilvl w:val="1"/>
          <w:numId w:val="4"/>
        </w:numPr>
        <w:tabs>
          <w:tab w:val="left" w:pos="1443"/>
        </w:tabs>
        <w:spacing w:line="275" w:lineRule="exact"/>
        <w:rPr>
          <w:sz w:val="24"/>
        </w:rPr>
      </w:pPr>
      <w:r>
        <w:rPr>
          <w:sz w:val="24"/>
        </w:rPr>
        <w:t>nie</w:t>
      </w:r>
      <w:r>
        <w:rPr>
          <w:spacing w:val="-3"/>
          <w:sz w:val="24"/>
        </w:rPr>
        <w:t xml:space="preserve"> </w:t>
      </w:r>
      <w:r>
        <w:rPr>
          <w:sz w:val="24"/>
        </w:rPr>
        <w:t>ma</w:t>
      </w:r>
      <w:r>
        <w:rPr>
          <w:spacing w:val="-4"/>
          <w:sz w:val="24"/>
        </w:rPr>
        <w:t xml:space="preserve"> </w:t>
      </w:r>
      <w:r>
        <w:rPr>
          <w:sz w:val="24"/>
        </w:rPr>
        <w:t>przeciwwskazań do</w:t>
      </w:r>
      <w:r>
        <w:rPr>
          <w:spacing w:val="-1"/>
          <w:sz w:val="24"/>
        </w:rPr>
        <w:t xml:space="preserve"> </w:t>
      </w:r>
      <w:r>
        <w:rPr>
          <w:sz w:val="24"/>
        </w:rPr>
        <w:t>wykonania</w:t>
      </w:r>
      <w:r>
        <w:rPr>
          <w:spacing w:val="-7"/>
          <w:sz w:val="24"/>
        </w:rPr>
        <w:t xml:space="preserve"> </w:t>
      </w:r>
      <w:r>
        <w:rPr>
          <w:sz w:val="24"/>
        </w:rPr>
        <w:t>ćwiczeń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fizycznych;</w:t>
      </w:r>
    </w:p>
    <w:p w14:paraId="3DFB45E6" w14:textId="77777777" w:rsidR="000E4985" w:rsidRDefault="00000000">
      <w:pPr>
        <w:pStyle w:val="Akapitzlist"/>
        <w:numPr>
          <w:ilvl w:val="1"/>
          <w:numId w:val="4"/>
        </w:numPr>
        <w:tabs>
          <w:tab w:val="left" w:pos="1441"/>
        </w:tabs>
        <w:spacing w:before="4" w:line="276" w:lineRule="exact"/>
        <w:ind w:left="1441" w:hanging="358"/>
        <w:rPr>
          <w:sz w:val="24"/>
        </w:rPr>
      </w:pPr>
      <w:r>
        <w:rPr>
          <w:sz w:val="24"/>
        </w:rPr>
        <w:t>na</w:t>
      </w:r>
      <w:r>
        <w:rPr>
          <w:spacing w:val="-8"/>
          <w:sz w:val="24"/>
        </w:rPr>
        <w:t xml:space="preserve"> </w:t>
      </w:r>
      <w:r>
        <w:rPr>
          <w:sz w:val="24"/>
        </w:rPr>
        <w:t>czas</w:t>
      </w:r>
      <w:r>
        <w:rPr>
          <w:spacing w:val="-3"/>
          <w:sz w:val="24"/>
        </w:rPr>
        <w:t xml:space="preserve"> </w:t>
      </w:r>
      <w:r>
        <w:rPr>
          <w:sz w:val="24"/>
        </w:rPr>
        <w:t>przybył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umówiony</w:t>
      </w:r>
      <w:r>
        <w:rPr>
          <w:spacing w:val="2"/>
          <w:sz w:val="24"/>
        </w:rPr>
        <w:t xml:space="preserve"> </w:t>
      </w:r>
      <w:r>
        <w:rPr>
          <w:sz w:val="24"/>
        </w:rPr>
        <w:t>termin zajęć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zakresu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fizjoterapii;</w:t>
      </w:r>
    </w:p>
    <w:p w14:paraId="6BB55F3F" w14:textId="77777777" w:rsidR="000E4985" w:rsidRDefault="00000000">
      <w:pPr>
        <w:pStyle w:val="Akapitzlist"/>
        <w:numPr>
          <w:ilvl w:val="1"/>
          <w:numId w:val="4"/>
        </w:numPr>
        <w:tabs>
          <w:tab w:val="left" w:pos="1443"/>
          <w:tab w:val="left" w:pos="4484"/>
          <w:tab w:val="left" w:pos="4794"/>
          <w:tab w:val="left" w:pos="6049"/>
          <w:tab w:val="left" w:pos="7880"/>
        </w:tabs>
        <w:ind w:right="561"/>
        <w:rPr>
          <w:sz w:val="24"/>
        </w:rPr>
      </w:pPr>
      <w:r>
        <w:rPr>
          <w:sz w:val="24"/>
        </w:rPr>
        <w:t>potwierdził</w:t>
      </w:r>
      <w:r>
        <w:rPr>
          <w:spacing w:val="80"/>
          <w:sz w:val="24"/>
        </w:rPr>
        <w:t xml:space="preserve"> </w:t>
      </w:r>
      <w:r>
        <w:rPr>
          <w:sz w:val="24"/>
        </w:rPr>
        <w:t>zapoznanie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z w:val="24"/>
        </w:rPr>
        <w:tab/>
      </w:r>
      <w:r>
        <w:rPr>
          <w:spacing w:val="-10"/>
          <w:sz w:val="24"/>
        </w:rPr>
        <w:t>z</w:t>
      </w:r>
      <w:r>
        <w:rPr>
          <w:sz w:val="24"/>
        </w:rPr>
        <w:tab/>
      </w:r>
      <w:r>
        <w:rPr>
          <w:spacing w:val="-2"/>
          <w:sz w:val="24"/>
        </w:rPr>
        <w:t>niniejszym</w:t>
      </w:r>
      <w:r>
        <w:rPr>
          <w:sz w:val="24"/>
        </w:rPr>
        <w:tab/>
        <w:t>Regulaminem</w:t>
      </w:r>
      <w:r>
        <w:rPr>
          <w:spacing w:val="80"/>
          <w:sz w:val="24"/>
        </w:rPr>
        <w:t xml:space="preserve"> </w:t>
      </w:r>
      <w:r>
        <w:rPr>
          <w:sz w:val="24"/>
        </w:rPr>
        <w:t>-</w:t>
      </w:r>
      <w:r>
        <w:rPr>
          <w:sz w:val="24"/>
        </w:rPr>
        <w:tab/>
        <w:t>poprzez</w:t>
      </w:r>
      <w:r>
        <w:rPr>
          <w:spacing w:val="80"/>
          <w:sz w:val="24"/>
        </w:rPr>
        <w:t xml:space="preserve"> </w:t>
      </w:r>
      <w:r>
        <w:rPr>
          <w:sz w:val="24"/>
        </w:rPr>
        <w:t>złożenie własnoręcznego podpisu na jego ostatniej stronie,</w:t>
      </w:r>
    </w:p>
    <w:p w14:paraId="2813D3CC" w14:textId="77777777" w:rsidR="000E4985" w:rsidRDefault="00000000">
      <w:pPr>
        <w:pStyle w:val="Akapitzlist"/>
        <w:numPr>
          <w:ilvl w:val="1"/>
          <w:numId w:val="4"/>
        </w:numPr>
        <w:tabs>
          <w:tab w:val="left" w:pos="1442"/>
        </w:tabs>
        <w:spacing w:line="274" w:lineRule="exact"/>
        <w:ind w:left="1442" w:hanging="359"/>
        <w:rPr>
          <w:sz w:val="24"/>
        </w:rPr>
      </w:pPr>
      <w:r>
        <w:rPr>
          <w:sz w:val="24"/>
        </w:rPr>
        <w:t>dokonał</w:t>
      </w:r>
      <w:r>
        <w:rPr>
          <w:spacing w:val="-4"/>
          <w:sz w:val="24"/>
        </w:rPr>
        <w:t xml:space="preserve"> </w:t>
      </w:r>
      <w:r>
        <w:rPr>
          <w:sz w:val="24"/>
        </w:rPr>
        <w:t>opłaty</w:t>
      </w:r>
      <w:r>
        <w:rPr>
          <w:spacing w:val="-2"/>
          <w:sz w:val="24"/>
        </w:rPr>
        <w:t xml:space="preserve"> </w:t>
      </w:r>
      <w:r>
        <w:rPr>
          <w:sz w:val="24"/>
        </w:rPr>
        <w:t>za</w:t>
      </w:r>
      <w:r>
        <w:rPr>
          <w:spacing w:val="-4"/>
          <w:sz w:val="24"/>
        </w:rPr>
        <w:t xml:space="preserve"> </w:t>
      </w:r>
      <w:r>
        <w:rPr>
          <w:sz w:val="24"/>
        </w:rPr>
        <w:t>świadczone</w:t>
      </w:r>
      <w:r>
        <w:rPr>
          <w:spacing w:val="-2"/>
          <w:sz w:val="24"/>
        </w:rPr>
        <w:t xml:space="preserve"> </w:t>
      </w:r>
      <w:r>
        <w:rPr>
          <w:sz w:val="24"/>
        </w:rPr>
        <w:t>usługi</w:t>
      </w:r>
      <w:r>
        <w:rPr>
          <w:spacing w:val="1"/>
          <w:sz w:val="24"/>
        </w:rPr>
        <w:t xml:space="preserve"> </w:t>
      </w:r>
      <w:r>
        <w:rPr>
          <w:sz w:val="24"/>
        </w:rPr>
        <w:t>zgodnie</w:t>
      </w:r>
      <w:r>
        <w:rPr>
          <w:spacing w:val="2"/>
          <w:sz w:val="24"/>
        </w:rPr>
        <w:t xml:space="preserve"> </w:t>
      </w:r>
      <w:r>
        <w:rPr>
          <w:sz w:val="24"/>
        </w:rPr>
        <w:t>z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Cennikiem.</w:t>
      </w:r>
    </w:p>
    <w:p w14:paraId="1BB0FFC5" w14:textId="77777777" w:rsidR="000E4985" w:rsidRDefault="00000000">
      <w:pPr>
        <w:pStyle w:val="Akapitzlist"/>
        <w:numPr>
          <w:ilvl w:val="0"/>
          <w:numId w:val="4"/>
        </w:numPr>
        <w:tabs>
          <w:tab w:val="left" w:pos="723"/>
        </w:tabs>
        <w:ind w:right="561"/>
        <w:jc w:val="both"/>
        <w:rPr>
          <w:sz w:val="24"/>
        </w:rPr>
      </w:pPr>
      <w:r>
        <w:rPr>
          <w:sz w:val="24"/>
        </w:rPr>
        <w:t>W przypadku pierwszorazowej konsultacji fizjoterapeutycznej wymagane jest przedpłata w wysokości pełnej ceny konsultacji uiszczona w formie przelewu na wskazany na fakturze numer konta. W przypadku nieodwołania wizyty w terminie wskazanym w §4 pkt 10 oraz niestawienia się pacjenta na zaplanowanej konsultacji PEI ma prawo do obciążenia pacjenta w całości w/w kosztem.</w:t>
      </w:r>
    </w:p>
    <w:p w14:paraId="7050E70E" w14:textId="77777777" w:rsidR="000E4985" w:rsidRDefault="00000000">
      <w:pPr>
        <w:pStyle w:val="Akapitzlist"/>
        <w:numPr>
          <w:ilvl w:val="0"/>
          <w:numId w:val="4"/>
        </w:numPr>
        <w:tabs>
          <w:tab w:val="left" w:pos="722"/>
        </w:tabs>
        <w:ind w:left="722" w:hanging="360"/>
        <w:jc w:val="both"/>
        <w:rPr>
          <w:sz w:val="24"/>
        </w:rPr>
      </w:pPr>
      <w:r>
        <w:rPr>
          <w:sz w:val="24"/>
        </w:rPr>
        <w:t>Pacjent</w:t>
      </w:r>
      <w:r>
        <w:rPr>
          <w:spacing w:val="-6"/>
          <w:sz w:val="24"/>
        </w:rPr>
        <w:t xml:space="preserve"> </w:t>
      </w:r>
      <w:r>
        <w:rPr>
          <w:sz w:val="24"/>
        </w:rPr>
        <w:t>podczas wizyty ma</w:t>
      </w:r>
      <w:r>
        <w:rPr>
          <w:spacing w:val="-4"/>
          <w:sz w:val="24"/>
        </w:rPr>
        <w:t xml:space="preserve"> </w:t>
      </w:r>
      <w:r>
        <w:rPr>
          <w:sz w:val="24"/>
        </w:rPr>
        <w:t>obowiązek poinformować</w:t>
      </w:r>
      <w:r>
        <w:rPr>
          <w:spacing w:val="-3"/>
          <w:sz w:val="24"/>
        </w:rPr>
        <w:t xml:space="preserve"> </w:t>
      </w:r>
      <w:r>
        <w:rPr>
          <w:sz w:val="24"/>
        </w:rPr>
        <w:t>Personel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stanie</w:t>
      </w:r>
      <w:r>
        <w:rPr>
          <w:spacing w:val="-2"/>
          <w:sz w:val="24"/>
        </w:rPr>
        <w:t xml:space="preserve"> </w:t>
      </w:r>
      <w:r>
        <w:rPr>
          <w:sz w:val="24"/>
        </w:rPr>
        <w:t>swojego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zdrowia</w:t>
      </w:r>
    </w:p>
    <w:p w14:paraId="6ABCF0A8" w14:textId="77777777" w:rsidR="000E4985" w:rsidRDefault="00000000">
      <w:pPr>
        <w:pStyle w:val="Tekstpodstawowy"/>
        <w:spacing w:before="4"/>
        <w:ind w:right="559" w:firstLine="0"/>
      </w:pPr>
      <w:r>
        <w:t>w sposób wyczerpujący oraz informować na bieżąco o jego zmianach w ramach procesu fizjoterapii, w szczególności Pacjent ma</w:t>
      </w:r>
      <w:r>
        <w:rPr>
          <w:spacing w:val="-1"/>
        </w:rPr>
        <w:t xml:space="preserve"> </w:t>
      </w:r>
      <w:r>
        <w:t>obowiązek poinformować Personel o ewentualnych urazach,</w:t>
      </w:r>
      <w:r>
        <w:rPr>
          <w:spacing w:val="-9"/>
        </w:rPr>
        <w:t xml:space="preserve"> </w:t>
      </w:r>
      <w:r>
        <w:t>stanach</w:t>
      </w:r>
      <w:r>
        <w:rPr>
          <w:spacing w:val="-3"/>
        </w:rPr>
        <w:t xml:space="preserve"> </w:t>
      </w:r>
      <w:r>
        <w:t>bólowych</w:t>
      </w:r>
      <w:r>
        <w:rPr>
          <w:spacing w:val="-8"/>
        </w:rPr>
        <w:t xml:space="preserve"> </w:t>
      </w:r>
      <w:r>
        <w:t>powstałych</w:t>
      </w:r>
      <w:r>
        <w:rPr>
          <w:spacing w:val="-8"/>
        </w:rPr>
        <w:t xml:space="preserve"> </w:t>
      </w:r>
      <w:r>
        <w:t>wskutek</w:t>
      </w:r>
      <w:r>
        <w:rPr>
          <w:spacing w:val="-8"/>
        </w:rPr>
        <w:t xml:space="preserve"> </w:t>
      </w:r>
      <w:r>
        <w:t>prowadzonej</w:t>
      </w:r>
      <w:r>
        <w:rPr>
          <w:spacing w:val="-10"/>
        </w:rPr>
        <w:t xml:space="preserve"> </w:t>
      </w:r>
      <w:r>
        <w:t>fizjoterapii,</w:t>
      </w:r>
      <w:r>
        <w:rPr>
          <w:spacing w:val="-7"/>
        </w:rPr>
        <w:t xml:space="preserve"> </w:t>
      </w:r>
      <w:r>
        <w:t>gdyż</w:t>
      </w:r>
      <w:r>
        <w:rPr>
          <w:spacing w:val="-5"/>
        </w:rPr>
        <w:t xml:space="preserve"> </w:t>
      </w:r>
      <w:r>
        <w:t>może</w:t>
      </w:r>
      <w:r>
        <w:rPr>
          <w:spacing w:val="-5"/>
        </w:rPr>
        <w:t xml:space="preserve"> </w:t>
      </w:r>
      <w:r>
        <w:t>mieć</w:t>
      </w:r>
      <w:r>
        <w:rPr>
          <w:spacing w:val="-10"/>
        </w:rPr>
        <w:t xml:space="preserve"> </w:t>
      </w:r>
      <w:r>
        <w:t>to istotny wpływ na zakres, przebieg i proces dalszej fizjoterapii. Pacjent ponosi ryzyko niepoinformowania personelu PEI o swoich chorobach i dolegliwościach, mogących mieć wpływ na jakość i bezpieczeństwo wykonywanych zabiegów. To samo dotyczy niepoinformowania personelu PEI o lekach zażywanych przez Pacjenta, a mogących mieć wpływ na jakość i bezpieczeństwo wykonywanych zabiegów.</w:t>
      </w:r>
    </w:p>
    <w:p w14:paraId="6D693E83" w14:textId="77777777" w:rsidR="000E4985" w:rsidRDefault="00000000">
      <w:pPr>
        <w:pStyle w:val="Akapitzlist"/>
        <w:numPr>
          <w:ilvl w:val="0"/>
          <w:numId w:val="4"/>
        </w:numPr>
        <w:tabs>
          <w:tab w:val="left" w:pos="723"/>
        </w:tabs>
        <w:ind w:right="562"/>
        <w:jc w:val="both"/>
        <w:rPr>
          <w:sz w:val="24"/>
        </w:rPr>
      </w:pPr>
      <w:r>
        <w:rPr>
          <w:sz w:val="24"/>
        </w:rPr>
        <w:t>Podczas wizyty Pacjent ma prawo do uzyskania przystępnej i wyczerpującej informacji o swoim stanie zdrowia, rozpoznaniu, proponowanych oraz możliwych metodach diagnostycznych, fizjoterapeutycznych, dających się przewidzieć następstwach ich zastosowania albo zaniechania, rokowaniu, poszanowania godności oraz uprzejmego, stosownego traktowania przez Personel.</w:t>
      </w:r>
    </w:p>
    <w:p w14:paraId="79900D7D" w14:textId="77777777" w:rsidR="000E4985" w:rsidRDefault="00000000">
      <w:pPr>
        <w:pStyle w:val="Akapitzlist"/>
        <w:numPr>
          <w:ilvl w:val="0"/>
          <w:numId w:val="4"/>
        </w:numPr>
        <w:tabs>
          <w:tab w:val="left" w:pos="723"/>
        </w:tabs>
        <w:ind w:right="559"/>
        <w:jc w:val="both"/>
        <w:rPr>
          <w:sz w:val="24"/>
        </w:rPr>
      </w:pPr>
      <w:r>
        <w:rPr>
          <w:sz w:val="24"/>
        </w:rPr>
        <w:t>Osoby</w:t>
      </w:r>
      <w:r>
        <w:rPr>
          <w:spacing w:val="-9"/>
          <w:sz w:val="24"/>
        </w:rPr>
        <w:t xml:space="preserve"> </w:t>
      </w:r>
      <w:r>
        <w:rPr>
          <w:sz w:val="24"/>
        </w:rPr>
        <w:t>z</w:t>
      </w:r>
      <w:r>
        <w:rPr>
          <w:spacing w:val="-11"/>
          <w:sz w:val="24"/>
        </w:rPr>
        <w:t xml:space="preserve"> </w:t>
      </w:r>
      <w:r>
        <w:rPr>
          <w:sz w:val="24"/>
        </w:rPr>
        <w:t>problemami</w:t>
      </w:r>
      <w:r>
        <w:rPr>
          <w:spacing w:val="-11"/>
          <w:sz w:val="24"/>
        </w:rPr>
        <w:t xml:space="preserve"> </w:t>
      </w:r>
      <w:r>
        <w:rPr>
          <w:sz w:val="24"/>
        </w:rPr>
        <w:t>zdrowotnymi</w:t>
      </w:r>
      <w:r>
        <w:rPr>
          <w:spacing w:val="-11"/>
          <w:sz w:val="24"/>
        </w:rPr>
        <w:t xml:space="preserve"> </w:t>
      </w:r>
      <w:r>
        <w:rPr>
          <w:sz w:val="24"/>
        </w:rPr>
        <w:t>powinny</w:t>
      </w:r>
      <w:r>
        <w:rPr>
          <w:spacing w:val="-11"/>
          <w:sz w:val="24"/>
        </w:rPr>
        <w:t xml:space="preserve"> </w:t>
      </w:r>
      <w:r>
        <w:rPr>
          <w:sz w:val="24"/>
        </w:rPr>
        <w:t>powiadomić</w:t>
      </w:r>
      <w:r>
        <w:rPr>
          <w:spacing w:val="-11"/>
          <w:sz w:val="24"/>
        </w:rPr>
        <w:t xml:space="preserve"> </w:t>
      </w:r>
      <w:r>
        <w:rPr>
          <w:sz w:val="24"/>
        </w:rPr>
        <w:t>o</w:t>
      </w:r>
      <w:r>
        <w:rPr>
          <w:spacing w:val="-9"/>
          <w:sz w:val="24"/>
        </w:rPr>
        <w:t xml:space="preserve"> </w:t>
      </w:r>
      <w:r>
        <w:rPr>
          <w:sz w:val="24"/>
        </w:rPr>
        <w:t>nich</w:t>
      </w:r>
      <w:r>
        <w:rPr>
          <w:spacing w:val="-11"/>
          <w:sz w:val="24"/>
        </w:rPr>
        <w:t xml:space="preserve"> </w:t>
      </w:r>
      <w:r>
        <w:rPr>
          <w:sz w:val="24"/>
        </w:rPr>
        <w:t>prowadzącego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fizjoterapeutę przed przystąpieniem do zabiegu. Fizjoterapeuta, mając na względzie zdrowie Pacjenta, odmówi rozpoczęcia lub kontynuowania zajęć, gdy stan zdrowia Pacjenta będzie tego wymagał. W takim przypadku Pacjent ma prawo skorzystać w wykupionej usługi w innym </w:t>
      </w:r>
      <w:r>
        <w:rPr>
          <w:spacing w:val="-2"/>
          <w:sz w:val="24"/>
        </w:rPr>
        <w:t>terminie.</w:t>
      </w:r>
    </w:p>
    <w:p w14:paraId="266275D0" w14:textId="77777777" w:rsidR="000E4985" w:rsidRDefault="00000000">
      <w:pPr>
        <w:pStyle w:val="Akapitzlist"/>
        <w:numPr>
          <w:ilvl w:val="0"/>
          <w:numId w:val="4"/>
        </w:numPr>
        <w:tabs>
          <w:tab w:val="left" w:pos="723"/>
        </w:tabs>
        <w:ind w:right="564"/>
        <w:jc w:val="both"/>
        <w:rPr>
          <w:sz w:val="24"/>
        </w:rPr>
      </w:pPr>
      <w:r>
        <w:rPr>
          <w:sz w:val="24"/>
        </w:rPr>
        <w:t>Pacjent może przebywać w pomieszczeniach do fizjoterapii, Gabinecie i korzystać z ich wyposażenia wyłącznie pod nadzorem Personelu - po uprzednim instruktażu.</w:t>
      </w:r>
    </w:p>
    <w:p w14:paraId="2A4E7AB7" w14:textId="77777777" w:rsidR="000E4985" w:rsidRDefault="00000000">
      <w:pPr>
        <w:pStyle w:val="Akapitzlist"/>
        <w:numPr>
          <w:ilvl w:val="0"/>
          <w:numId w:val="4"/>
        </w:numPr>
        <w:tabs>
          <w:tab w:val="left" w:pos="722"/>
        </w:tabs>
        <w:spacing w:line="274" w:lineRule="exact"/>
        <w:ind w:left="722" w:hanging="360"/>
        <w:jc w:val="both"/>
        <w:rPr>
          <w:sz w:val="24"/>
        </w:rPr>
      </w:pPr>
      <w:r>
        <w:rPr>
          <w:sz w:val="24"/>
        </w:rPr>
        <w:t>Pacjent</w:t>
      </w:r>
      <w:r>
        <w:rPr>
          <w:spacing w:val="70"/>
          <w:sz w:val="24"/>
        </w:rPr>
        <w:t xml:space="preserve">  </w:t>
      </w:r>
      <w:r>
        <w:rPr>
          <w:sz w:val="24"/>
        </w:rPr>
        <w:t>ma</w:t>
      </w:r>
      <w:r>
        <w:rPr>
          <w:spacing w:val="73"/>
          <w:sz w:val="24"/>
        </w:rPr>
        <w:t xml:space="preserve">  </w:t>
      </w:r>
      <w:r>
        <w:rPr>
          <w:sz w:val="24"/>
        </w:rPr>
        <w:t>prawo</w:t>
      </w:r>
      <w:r>
        <w:rPr>
          <w:spacing w:val="73"/>
          <w:sz w:val="24"/>
        </w:rPr>
        <w:t xml:space="preserve">  </w:t>
      </w:r>
      <w:r>
        <w:rPr>
          <w:sz w:val="24"/>
        </w:rPr>
        <w:t>do</w:t>
      </w:r>
      <w:r>
        <w:rPr>
          <w:spacing w:val="74"/>
          <w:sz w:val="24"/>
        </w:rPr>
        <w:t xml:space="preserve">  </w:t>
      </w:r>
      <w:r>
        <w:rPr>
          <w:sz w:val="24"/>
        </w:rPr>
        <w:t>wyrażenia</w:t>
      </w:r>
      <w:r>
        <w:rPr>
          <w:spacing w:val="73"/>
          <w:sz w:val="24"/>
        </w:rPr>
        <w:t xml:space="preserve">  </w:t>
      </w:r>
      <w:r>
        <w:rPr>
          <w:sz w:val="24"/>
        </w:rPr>
        <w:t>zgody</w:t>
      </w:r>
      <w:r>
        <w:rPr>
          <w:spacing w:val="74"/>
          <w:sz w:val="24"/>
        </w:rPr>
        <w:t xml:space="preserve">  </w:t>
      </w:r>
      <w:r>
        <w:rPr>
          <w:sz w:val="24"/>
        </w:rPr>
        <w:t>na</w:t>
      </w:r>
      <w:r>
        <w:rPr>
          <w:spacing w:val="72"/>
          <w:sz w:val="24"/>
        </w:rPr>
        <w:t xml:space="preserve">  </w:t>
      </w:r>
      <w:r>
        <w:rPr>
          <w:sz w:val="24"/>
        </w:rPr>
        <w:t>świadczenie</w:t>
      </w:r>
      <w:r>
        <w:rPr>
          <w:spacing w:val="74"/>
          <w:sz w:val="24"/>
        </w:rPr>
        <w:t xml:space="preserve">  </w:t>
      </w:r>
      <w:r>
        <w:rPr>
          <w:sz w:val="24"/>
        </w:rPr>
        <w:t>określonych</w:t>
      </w:r>
      <w:r>
        <w:rPr>
          <w:spacing w:val="74"/>
          <w:sz w:val="24"/>
        </w:rPr>
        <w:t xml:space="preserve">  </w:t>
      </w:r>
      <w:r>
        <w:rPr>
          <w:spacing w:val="-2"/>
          <w:sz w:val="24"/>
        </w:rPr>
        <w:t>usług</w:t>
      </w:r>
    </w:p>
    <w:p w14:paraId="1FC68344" w14:textId="77777777" w:rsidR="000E4985" w:rsidRDefault="00000000">
      <w:pPr>
        <w:pStyle w:val="Tekstpodstawowy"/>
        <w:spacing w:before="3" w:line="276" w:lineRule="exact"/>
        <w:ind w:firstLine="0"/>
      </w:pPr>
      <w:r>
        <w:t>fizjoterapeutycznych</w:t>
      </w:r>
      <w:r>
        <w:rPr>
          <w:spacing w:val="-2"/>
        </w:rPr>
        <w:t xml:space="preserve"> </w:t>
      </w:r>
      <w:r>
        <w:t>lub</w:t>
      </w:r>
      <w:r>
        <w:rPr>
          <w:spacing w:val="-5"/>
        </w:rPr>
        <w:t xml:space="preserve"> </w:t>
      </w:r>
      <w:r>
        <w:t>odmowy</w:t>
      </w:r>
      <w:r>
        <w:rPr>
          <w:spacing w:val="-5"/>
        </w:rPr>
        <w:t xml:space="preserve"> </w:t>
      </w:r>
      <w:r>
        <w:t>takiej</w:t>
      </w:r>
      <w:r>
        <w:rPr>
          <w:spacing w:val="-4"/>
        </w:rPr>
        <w:t xml:space="preserve"> </w:t>
      </w:r>
      <w:r>
        <w:t>zgody</w:t>
      </w:r>
      <w:r>
        <w:rPr>
          <w:spacing w:val="-4"/>
        </w:rPr>
        <w:t xml:space="preserve"> </w:t>
      </w:r>
      <w:r>
        <w:t>po</w:t>
      </w:r>
      <w:r>
        <w:rPr>
          <w:spacing w:val="-6"/>
        </w:rPr>
        <w:t xml:space="preserve"> </w:t>
      </w:r>
      <w:r>
        <w:t>uzyskaniu</w:t>
      </w:r>
      <w:r>
        <w:rPr>
          <w:spacing w:val="-4"/>
        </w:rPr>
        <w:t xml:space="preserve"> </w:t>
      </w:r>
      <w:r>
        <w:t>odpowiedniej</w:t>
      </w:r>
      <w:r>
        <w:rPr>
          <w:spacing w:val="-5"/>
        </w:rPr>
        <w:t xml:space="preserve"> </w:t>
      </w:r>
      <w:r>
        <w:rPr>
          <w:spacing w:val="-2"/>
        </w:rPr>
        <w:t>informacji.</w:t>
      </w:r>
    </w:p>
    <w:p w14:paraId="1DA697CE" w14:textId="77777777" w:rsidR="000E4985" w:rsidRDefault="00000000">
      <w:pPr>
        <w:pStyle w:val="Akapitzlist"/>
        <w:numPr>
          <w:ilvl w:val="0"/>
          <w:numId w:val="4"/>
        </w:numPr>
        <w:tabs>
          <w:tab w:val="left" w:pos="723"/>
        </w:tabs>
        <w:ind w:right="563"/>
        <w:rPr>
          <w:sz w:val="24"/>
        </w:rPr>
      </w:pPr>
      <w:r>
        <w:rPr>
          <w:sz w:val="24"/>
        </w:rPr>
        <w:t>Pacjent powinien przestrzegać zasad higieny osobistej oraz posiadania obuwia</w:t>
      </w:r>
      <w:r>
        <w:rPr>
          <w:spacing w:val="30"/>
          <w:sz w:val="24"/>
        </w:rPr>
        <w:t xml:space="preserve"> </w:t>
      </w:r>
      <w:r>
        <w:rPr>
          <w:sz w:val="24"/>
        </w:rPr>
        <w:t>zmiennego</w:t>
      </w:r>
      <w:r>
        <w:rPr>
          <w:spacing w:val="40"/>
          <w:sz w:val="24"/>
        </w:rPr>
        <w:t xml:space="preserve"> </w:t>
      </w:r>
      <w:r>
        <w:rPr>
          <w:sz w:val="24"/>
        </w:rPr>
        <w:t>podczas wszystkich zabiegów lub innego wskazanego przez Personel sprzętu lub ubrania.</w:t>
      </w:r>
    </w:p>
    <w:p w14:paraId="1B1A73FC" w14:textId="77777777" w:rsidR="000E4985" w:rsidRDefault="00000000">
      <w:pPr>
        <w:pStyle w:val="Akapitzlist"/>
        <w:numPr>
          <w:ilvl w:val="0"/>
          <w:numId w:val="4"/>
        </w:numPr>
        <w:tabs>
          <w:tab w:val="left" w:pos="723"/>
        </w:tabs>
        <w:ind w:right="562"/>
        <w:rPr>
          <w:sz w:val="24"/>
        </w:rPr>
      </w:pPr>
      <w:r>
        <w:rPr>
          <w:sz w:val="24"/>
        </w:rPr>
        <w:t>Pacjent powinien stosować się do zaleceń fizjoterapeuty w zakresie wykorzystywanego lub stosowanego przez Pacjenta w ramach procesu fizjoterapii - sprzętu ortopedycznego.</w:t>
      </w:r>
    </w:p>
    <w:p w14:paraId="60E03C39" w14:textId="77777777" w:rsidR="000E4985" w:rsidRDefault="00000000">
      <w:pPr>
        <w:pStyle w:val="Akapitzlist"/>
        <w:numPr>
          <w:ilvl w:val="0"/>
          <w:numId w:val="4"/>
        </w:numPr>
        <w:tabs>
          <w:tab w:val="left" w:pos="722"/>
        </w:tabs>
        <w:spacing w:before="1" w:line="275" w:lineRule="exact"/>
        <w:ind w:left="722" w:hanging="360"/>
        <w:rPr>
          <w:sz w:val="24"/>
        </w:rPr>
      </w:pPr>
      <w:r>
        <w:rPr>
          <w:sz w:val="24"/>
        </w:rPr>
        <w:t>Personel</w:t>
      </w:r>
      <w:r>
        <w:rPr>
          <w:spacing w:val="-7"/>
          <w:sz w:val="24"/>
        </w:rPr>
        <w:t xml:space="preserve"> </w:t>
      </w:r>
      <w:r>
        <w:rPr>
          <w:sz w:val="24"/>
        </w:rPr>
        <w:t>PEI</w:t>
      </w:r>
      <w:r>
        <w:rPr>
          <w:spacing w:val="-2"/>
          <w:sz w:val="24"/>
        </w:rPr>
        <w:t xml:space="preserve"> </w:t>
      </w:r>
      <w:r>
        <w:rPr>
          <w:sz w:val="24"/>
        </w:rPr>
        <w:t>uprawniony</w:t>
      </w:r>
      <w:r>
        <w:rPr>
          <w:spacing w:val="-3"/>
          <w:sz w:val="24"/>
        </w:rPr>
        <w:t xml:space="preserve"> </w:t>
      </w:r>
      <w:r>
        <w:rPr>
          <w:sz w:val="24"/>
        </w:rPr>
        <w:t>jest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2"/>
          <w:sz w:val="24"/>
        </w:rPr>
        <w:t xml:space="preserve"> </w:t>
      </w:r>
      <w:r>
        <w:rPr>
          <w:sz w:val="24"/>
        </w:rPr>
        <w:t>ewaluacji</w:t>
      </w:r>
      <w:r>
        <w:rPr>
          <w:spacing w:val="-3"/>
          <w:sz w:val="24"/>
        </w:rPr>
        <w:t xml:space="preserve"> </w:t>
      </w:r>
      <w:r>
        <w:rPr>
          <w:sz w:val="24"/>
        </w:rPr>
        <w:t>procesu</w:t>
      </w:r>
      <w:r>
        <w:rPr>
          <w:spacing w:val="-3"/>
          <w:sz w:val="24"/>
        </w:rPr>
        <w:t xml:space="preserve"> </w:t>
      </w:r>
      <w:r>
        <w:rPr>
          <w:sz w:val="24"/>
        </w:rPr>
        <w:t>fizjoterapii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cyklach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kwartalnych.</w:t>
      </w:r>
    </w:p>
    <w:p w14:paraId="157340F5" w14:textId="77777777" w:rsidR="000E4985" w:rsidRDefault="00000000">
      <w:pPr>
        <w:pStyle w:val="Tekstpodstawowy"/>
        <w:ind w:right="558" w:firstLine="0"/>
      </w:pPr>
      <w:r>
        <w:t>W</w:t>
      </w:r>
      <w:r>
        <w:rPr>
          <w:spacing w:val="-6"/>
        </w:rPr>
        <w:t xml:space="preserve"> </w:t>
      </w:r>
      <w:r>
        <w:t>przypadku</w:t>
      </w:r>
      <w:r>
        <w:rPr>
          <w:spacing w:val="-5"/>
        </w:rPr>
        <w:t xml:space="preserve"> </w:t>
      </w:r>
      <w:r>
        <w:t>niezastosowania</w:t>
      </w:r>
      <w:r>
        <w:rPr>
          <w:spacing w:val="-5"/>
        </w:rPr>
        <w:t xml:space="preserve"> </w:t>
      </w:r>
      <w:r>
        <w:t>się</w:t>
      </w:r>
      <w:r>
        <w:rPr>
          <w:spacing w:val="-6"/>
        </w:rPr>
        <w:t xml:space="preserve"> </w:t>
      </w:r>
      <w:r>
        <w:t>przez</w:t>
      </w:r>
      <w:r>
        <w:rPr>
          <w:spacing w:val="-6"/>
        </w:rPr>
        <w:t xml:space="preserve"> </w:t>
      </w:r>
      <w:r>
        <w:t>Pacjenta</w:t>
      </w:r>
      <w:r>
        <w:rPr>
          <w:spacing w:val="-5"/>
        </w:rPr>
        <w:t xml:space="preserve"> </w:t>
      </w:r>
      <w:r>
        <w:t>do zaleceń</w:t>
      </w:r>
      <w:r>
        <w:rPr>
          <w:spacing w:val="-4"/>
        </w:rPr>
        <w:t xml:space="preserve"> </w:t>
      </w:r>
      <w:r>
        <w:t>przekazywanych</w:t>
      </w:r>
      <w:r>
        <w:rPr>
          <w:spacing w:val="-4"/>
        </w:rPr>
        <w:t xml:space="preserve"> </w:t>
      </w:r>
      <w:r>
        <w:t>przez</w:t>
      </w:r>
      <w:r>
        <w:rPr>
          <w:spacing w:val="-6"/>
        </w:rPr>
        <w:t xml:space="preserve"> </w:t>
      </w:r>
      <w:r>
        <w:t>Personel lub</w:t>
      </w:r>
      <w:r>
        <w:rPr>
          <w:spacing w:val="-15"/>
        </w:rPr>
        <w:t xml:space="preserve"> </w:t>
      </w:r>
      <w:r>
        <w:t>braku</w:t>
      </w:r>
      <w:r>
        <w:rPr>
          <w:spacing w:val="-15"/>
        </w:rPr>
        <w:t xml:space="preserve"> </w:t>
      </w:r>
      <w:r>
        <w:t>sumiennej</w:t>
      </w:r>
      <w:r>
        <w:rPr>
          <w:spacing w:val="-15"/>
        </w:rPr>
        <w:t xml:space="preserve"> </w:t>
      </w:r>
      <w:r>
        <w:t>współpracy</w:t>
      </w:r>
      <w:r>
        <w:rPr>
          <w:spacing w:val="-15"/>
        </w:rPr>
        <w:t xml:space="preserve"> </w:t>
      </w:r>
      <w:r>
        <w:t>(np.</w:t>
      </w:r>
      <w:r>
        <w:rPr>
          <w:spacing w:val="-15"/>
        </w:rPr>
        <w:t xml:space="preserve"> </w:t>
      </w:r>
      <w:r>
        <w:t>niska</w:t>
      </w:r>
      <w:r>
        <w:rPr>
          <w:spacing w:val="-15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poniżej</w:t>
      </w:r>
      <w:r>
        <w:rPr>
          <w:spacing w:val="-15"/>
        </w:rPr>
        <w:t xml:space="preserve"> </w:t>
      </w:r>
      <w:r>
        <w:t>80%</w:t>
      </w:r>
      <w:r>
        <w:rPr>
          <w:spacing w:val="-15"/>
        </w:rPr>
        <w:t xml:space="preserve"> </w:t>
      </w:r>
      <w:r>
        <w:t>frekwencja</w:t>
      </w:r>
      <w:r>
        <w:rPr>
          <w:spacing w:val="-15"/>
        </w:rPr>
        <w:t xml:space="preserve"> </w:t>
      </w:r>
      <w:r>
        <w:t>obecności</w:t>
      </w:r>
      <w:r>
        <w:rPr>
          <w:spacing w:val="-15"/>
        </w:rPr>
        <w:t xml:space="preserve"> </w:t>
      </w:r>
      <w:r>
        <w:t>na</w:t>
      </w:r>
      <w:r>
        <w:rPr>
          <w:spacing w:val="-15"/>
        </w:rPr>
        <w:t xml:space="preserve"> </w:t>
      </w:r>
      <w:r>
        <w:t xml:space="preserve">zabiegach) w procesie fizjoterapii PEI zastrzega sobie prawo do zakończenia świadczenia usług po uprzedniej rozmowie z prowadzącym fizjoterapeutom lub konsultacji z Koordynatorem </w:t>
      </w:r>
      <w:r>
        <w:rPr>
          <w:spacing w:val="-2"/>
        </w:rPr>
        <w:t>Fizjoterapii.</w:t>
      </w:r>
    </w:p>
    <w:p w14:paraId="018FC037" w14:textId="77777777" w:rsidR="000E4985" w:rsidRDefault="00000000">
      <w:pPr>
        <w:pStyle w:val="Akapitzlist"/>
        <w:numPr>
          <w:ilvl w:val="0"/>
          <w:numId w:val="4"/>
        </w:numPr>
        <w:tabs>
          <w:tab w:val="left" w:pos="723"/>
        </w:tabs>
        <w:ind w:right="557"/>
        <w:jc w:val="both"/>
        <w:rPr>
          <w:sz w:val="24"/>
        </w:rPr>
      </w:pPr>
      <w:r>
        <w:rPr>
          <w:sz w:val="24"/>
        </w:rPr>
        <w:t>Pacjent ma prawo, w każdym czasie, zgłaszać problemy lub zastrzeżenia do sposobu udzielania świadczeń zdrowotnych bezpośrednio do prowadzącego proces fizjoterapii Personelu, w przypadku zastrzeżeń do pracy Personelu zgłoszenia kierować należy do Koordynatora Fizjoterapii, a w przypadku, gdy zastrzeżenia dotyczą osoby Koordynatora Fizjoterapii bezpośrednio do Dyrektora Fizjoterapii PEI.</w:t>
      </w:r>
    </w:p>
    <w:p w14:paraId="02CD9CDB" w14:textId="77777777" w:rsidR="000E4985" w:rsidRDefault="000E4985">
      <w:pPr>
        <w:pStyle w:val="Akapitzlist"/>
        <w:rPr>
          <w:sz w:val="24"/>
        </w:rPr>
        <w:sectPr w:rsidR="000E4985">
          <w:pgSz w:w="11910" w:h="16840"/>
          <w:pgMar w:top="1060" w:right="566" w:bottom="280" w:left="1133" w:header="708" w:footer="708" w:gutter="0"/>
          <w:cols w:space="708"/>
        </w:sectPr>
      </w:pPr>
    </w:p>
    <w:p w14:paraId="25072ABE" w14:textId="77777777" w:rsidR="000E4985" w:rsidRDefault="00000000">
      <w:pPr>
        <w:pStyle w:val="Nagwek1"/>
        <w:spacing w:before="76"/>
        <w:ind w:left="12"/>
      </w:pPr>
      <w:r>
        <w:lastRenderedPageBreak/>
        <w:t xml:space="preserve">§ </w:t>
      </w:r>
      <w:r>
        <w:rPr>
          <w:spacing w:val="-10"/>
        </w:rPr>
        <w:t>4</w:t>
      </w:r>
    </w:p>
    <w:p w14:paraId="1EFF8E4E" w14:textId="77777777" w:rsidR="000E4985" w:rsidRDefault="00000000">
      <w:pPr>
        <w:pStyle w:val="Akapitzlist"/>
        <w:numPr>
          <w:ilvl w:val="0"/>
          <w:numId w:val="3"/>
        </w:numPr>
        <w:tabs>
          <w:tab w:val="left" w:pos="723"/>
        </w:tabs>
        <w:spacing w:before="274" w:line="242" w:lineRule="auto"/>
        <w:ind w:right="561"/>
        <w:jc w:val="both"/>
        <w:rPr>
          <w:sz w:val="24"/>
        </w:rPr>
      </w:pPr>
      <w:r>
        <w:rPr>
          <w:sz w:val="24"/>
        </w:rPr>
        <w:t>Pacjent chcący skorzystać z usług PEI, obowiązany jest zarejestrować się na wizytę. Rejestracji można dokonać telefonicznie, mailowo lub osobiście za pośrednictwem pełnomocnika lub opiekuna prawnego.</w:t>
      </w:r>
    </w:p>
    <w:p w14:paraId="4D031845" w14:textId="77777777" w:rsidR="000E4985" w:rsidRDefault="00000000">
      <w:pPr>
        <w:pStyle w:val="Akapitzlist"/>
        <w:numPr>
          <w:ilvl w:val="0"/>
          <w:numId w:val="3"/>
        </w:numPr>
        <w:tabs>
          <w:tab w:val="left" w:pos="723"/>
        </w:tabs>
        <w:ind w:right="562"/>
        <w:jc w:val="both"/>
        <w:rPr>
          <w:sz w:val="24"/>
        </w:rPr>
      </w:pPr>
      <w:r>
        <w:rPr>
          <w:sz w:val="24"/>
        </w:rPr>
        <w:t xml:space="preserve">Niniejszy Regulamin znajduje się na stronie </w:t>
      </w:r>
      <w:hyperlink r:id="rId6">
        <w:r>
          <w:rPr>
            <w:sz w:val="24"/>
          </w:rPr>
          <w:t>www.paleyeurope.com</w:t>
        </w:r>
      </w:hyperlink>
      <w:r>
        <w:rPr>
          <w:sz w:val="24"/>
        </w:rPr>
        <w:t xml:space="preserve"> oraz w rejestracji PEI. Jeden egzemplarz Regulaminu podpisany przez Pacjenta będzie przechowywany w dokumentacji PEI. Na prośbę Pacjenta może być mu wydana kserokopia Regulaminu.</w:t>
      </w:r>
    </w:p>
    <w:p w14:paraId="0AC6EDAB" w14:textId="77777777" w:rsidR="000E4985" w:rsidRDefault="00000000">
      <w:pPr>
        <w:pStyle w:val="Akapitzlist"/>
        <w:numPr>
          <w:ilvl w:val="0"/>
          <w:numId w:val="3"/>
        </w:numPr>
        <w:tabs>
          <w:tab w:val="left" w:pos="723"/>
        </w:tabs>
        <w:spacing w:line="242" w:lineRule="auto"/>
        <w:ind w:right="561"/>
        <w:jc w:val="both"/>
        <w:rPr>
          <w:sz w:val="24"/>
        </w:rPr>
      </w:pPr>
      <w:r>
        <w:rPr>
          <w:sz w:val="24"/>
        </w:rPr>
        <w:t>Każdy Pacjent informowany jest o terminie i miejscu umówionej wizyty podczas rozmowy rejestracyjnej lub w formie mailowej lub potwierdzeniem SMS.</w:t>
      </w:r>
    </w:p>
    <w:p w14:paraId="0C9865C8" w14:textId="77777777" w:rsidR="000E4985" w:rsidRDefault="00000000">
      <w:pPr>
        <w:pStyle w:val="Akapitzlist"/>
        <w:numPr>
          <w:ilvl w:val="0"/>
          <w:numId w:val="3"/>
        </w:numPr>
        <w:tabs>
          <w:tab w:val="left" w:pos="721"/>
        </w:tabs>
        <w:spacing w:line="273" w:lineRule="exact"/>
        <w:ind w:left="721" w:hanging="359"/>
        <w:jc w:val="both"/>
        <w:rPr>
          <w:sz w:val="24"/>
        </w:rPr>
      </w:pPr>
      <w:r>
        <w:rPr>
          <w:sz w:val="24"/>
        </w:rPr>
        <w:t>Wizyta</w:t>
      </w:r>
      <w:r>
        <w:rPr>
          <w:spacing w:val="-7"/>
          <w:sz w:val="24"/>
        </w:rPr>
        <w:t xml:space="preserve"> </w:t>
      </w:r>
      <w:r>
        <w:rPr>
          <w:sz w:val="24"/>
        </w:rPr>
        <w:t>Pacjenta</w:t>
      </w:r>
      <w:r>
        <w:rPr>
          <w:spacing w:val="-1"/>
          <w:sz w:val="24"/>
        </w:rPr>
        <w:t xml:space="preserve"> </w:t>
      </w:r>
      <w:r>
        <w:rPr>
          <w:sz w:val="24"/>
        </w:rPr>
        <w:t>jest</w:t>
      </w:r>
      <w:r>
        <w:rPr>
          <w:spacing w:val="-7"/>
          <w:sz w:val="24"/>
        </w:rPr>
        <w:t xml:space="preserve"> </w:t>
      </w:r>
      <w:r>
        <w:rPr>
          <w:sz w:val="24"/>
        </w:rPr>
        <w:t>zapisywana</w:t>
      </w:r>
      <w:r>
        <w:rPr>
          <w:spacing w:val="-7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systemie</w:t>
      </w:r>
      <w:r>
        <w:rPr>
          <w:spacing w:val="-2"/>
          <w:sz w:val="24"/>
        </w:rPr>
        <w:t xml:space="preserve"> </w:t>
      </w:r>
      <w:r>
        <w:rPr>
          <w:sz w:val="24"/>
        </w:rPr>
        <w:t>informatycznym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PEI.</w:t>
      </w:r>
    </w:p>
    <w:p w14:paraId="4D856706" w14:textId="77777777" w:rsidR="000E4985" w:rsidRDefault="00000000">
      <w:pPr>
        <w:pStyle w:val="Akapitzlist"/>
        <w:numPr>
          <w:ilvl w:val="0"/>
          <w:numId w:val="3"/>
        </w:numPr>
        <w:tabs>
          <w:tab w:val="left" w:pos="723"/>
        </w:tabs>
        <w:ind w:right="561"/>
        <w:jc w:val="both"/>
        <w:rPr>
          <w:sz w:val="24"/>
        </w:rPr>
      </w:pPr>
      <w:r>
        <w:rPr>
          <w:sz w:val="24"/>
        </w:rPr>
        <w:t>W rejestracji PEI, poza możliwością ustalenia terminu wizyty, Pacjent może uzyskać informacje na temat świadczonych usług, czasu zabiegów, form i terminów zapisu, wymaganych dokumentów i skierowań potrzebnych do przyjęcia, wyników badań niezbędnych</w:t>
      </w:r>
      <w:r>
        <w:rPr>
          <w:spacing w:val="-13"/>
          <w:sz w:val="24"/>
        </w:rPr>
        <w:t xml:space="preserve"> </w:t>
      </w:r>
      <w:r>
        <w:rPr>
          <w:sz w:val="24"/>
        </w:rPr>
        <w:t>podczas</w:t>
      </w:r>
      <w:r>
        <w:rPr>
          <w:spacing w:val="-12"/>
          <w:sz w:val="24"/>
        </w:rPr>
        <w:t xml:space="preserve"> </w:t>
      </w:r>
      <w:r>
        <w:rPr>
          <w:sz w:val="24"/>
        </w:rPr>
        <w:t>wizyty,</w:t>
      </w:r>
      <w:r>
        <w:rPr>
          <w:spacing w:val="-15"/>
          <w:sz w:val="24"/>
        </w:rPr>
        <w:t xml:space="preserve"> </w:t>
      </w:r>
      <w:r>
        <w:rPr>
          <w:sz w:val="24"/>
        </w:rPr>
        <w:t>zasad</w:t>
      </w:r>
      <w:r>
        <w:rPr>
          <w:spacing w:val="-13"/>
          <w:sz w:val="24"/>
        </w:rPr>
        <w:t xml:space="preserve"> </w:t>
      </w:r>
      <w:r>
        <w:rPr>
          <w:sz w:val="24"/>
        </w:rPr>
        <w:t>udostępniania</w:t>
      </w:r>
      <w:r>
        <w:rPr>
          <w:spacing w:val="-15"/>
          <w:sz w:val="24"/>
        </w:rPr>
        <w:t xml:space="preserve"> </w:t>
      </w:r>
      <w:r>
        <w:rPr>
          <w:sz w:val="24"/>
        </w:rPr>
        <w:t>dokumentacji</w:t>
      </w:r>
      <w:r>
        <w:rPr>
          <w:spacing w:val="-10"/>
          <w:sz w:val="24"/>
        </w:rPr>
        <w:t xml:space="preserve"> </w:t>
      </w:r>
      <w:r>
        <w:rPr>
          <w:sz w:val="24"/>
        </w:rPr>
        <w:t>medycznej,</w:t>
      </w:r>
      <w:r>
        <w:rPr>
          <w:spacing w:val="-14"/>
          <w:sz w:val="24"/>
        </w:rPr>
        <w:t xml:space="preserve"> </w:t>
      </w:r>
      <w:r>
        <w:rPr>
          <w:sz w:val="24"/>
        </w:rPr>
        <w:t>form</w:t>
      </w:r>
      <w:r>
        <w:rPr>
          <w:spacing w:val="-15"/>
          <w:sz w:val="24"/>
        </w:rPr>
        <w:t xml:space="preserve"> </w:t>
      </w:r>
      <w:r>
        <w:rPr>
          <w:sz w:val="24"/>
        </w:rPr>
        <w:t>i</w:t>
      </w:r>
      <w:r>
        <w:rPr>
          <w:spacing w:val="-15"/>
          <w:sz w:val="24"/>
        </w:rPr>
        <w:t xml:space="preserve"> </w:t>
      </w:r>
      <w:r>
        <w:rPr>
          <w:sz w:val="24"/>
        </w:rPr>
        <w:t>sposobów płatności oraz cennika.</w:t>
      </w:r>
    </w:p>
    <w:p w14:paraId="11CE21F5" w14:textId="77777777" w:rsidR="000E4985" w:rsidRDefault="00000000">
      <w:pPr>
        <w:pStyle w:val="Akapitzlist"/>
        <w:numPr>
          <w:ilvl w:val="0"/>
          <w:numId w:val="3"/>
        </w:numPr>
        <w:tabs>
          <w:tab w:val="left" w:pos="721"/>
        </w:tabs>
        <w:spacing w:line="276" w:lineRule="exact"/>
        <w:ind w:left="721" w:hanging="359"/>
        <w:jc w:val="both"/>
        <w:rPr>
          <w:sz w:val="24"/>
        </w:rPr>
      </w:pPr>
      <w:r>
        <w:rPr>
          <w:sz w:val="24"/>
        </w:rPr>
        <w:t>PEI</w:t>
      </w:r>
      <w:r>
        <w:rPr>
          <w:spacing w:val="-4"/>
          <w:sz w:val="24"/>
        </w:rPr>
        <w:t xml:space="preserve"> </w:t>
      </w:r>
      <w:r>
        <w:rPr>
          <w:sz w:val="24"/>
        </w:rPr>
        <w:t>świadczy</w:t>
      </w:r>
      <w:r>
        <w:rPr>
          <w:spacing w:val="-3"/>
          <w:sz w:val="24"/>
        </w:rPr>
        <w:t xml:space="preserve"> </w:t>
      </w:r>
      <w:r>
        <w:rPr>
          <w:sz w:val="24"/>
        </w:rPr>
        <w:t>usługi</w:t>
      </w:r>
      <w:r>
        <w:rPr>
          <w:spacing w:val="-6"/>
          <w:sz w:val="24"/>
        </w:rPr>
        <w:t xml:space="preserve"> </w:t>
      </w:r>
      <w:r>
        <w:rPr>
          <w:sz w:val="24"/>
        </w:rPr>
        <w:t>fizjoterapii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odpłatnie.</w:t>
      </w:r>
    </w:p>
    <w:p w14:paraId="2BF96023" w14:textId="77777777" w:rsidR="000E4985" w:rsidRDefault="00000000">
      <w:pPr>
        <w:pStyle w:val="Akapitzlist"/>
        <w:numPr>
          <w:ilvl w:val="0"/>
          <w:numId w:val="3"/>
        </w:numPr>
        <w:tabs>
          <w:tab w:val="left" w:pos="723"/>
        </w:tabs>
        <w:ind w:right="562"/>
        <w:jc w:val="both"/>
        <w:rPr>
          <w:sz w:val="24"/>
        </w:rPr>
      </w:pPr>
      <w:r>
        <w:rPr>
          <w:sz w:val="24"/>
        </w:rPr>
        <w:t>Zabiegi fizjoterapii realizowane są na podstawie indywidualnego rozliczenia z Pacjentem poprzez zakup konkretnej usługi lub pakietu. Pacjent jest każdorazowo informowany</w:t>
      </w:r>
    </w:p>
    <w:p w14:paraId="18E9F808" w14:textId="77777777" w:rsidR="000E4985" w:rsidRDefault="00000000">
      <w:pPr>
        <w:pStyle w:val="Tekstpodstawowy"/>
        <w:ind w:right="562" w:firstLine="0"/>
      </w:pPr>
      <w:r>
        <w:t>o</w:t>
      </w:r>
      <w:r>
        <w:rPr>
          <w:spacing w:val="-15"/>
        </w:rPr>
        <w:t xml:space="preserve"> </w:t>
      </w:r>
      <w:r>
        <w:t>całkowitych</w:t>
      </w:r>
      <w:r>
        <w:rPr>
          <w:spacing w:val="-15"/>
        </w:rPr>
        <w:t xml:space="preserve"> </w:t>
      </w:r>
      <w:r>
        <w:t>kosztach</w:t>
      </w:r>
      <w:r>
        <w:rPr>
          <w:spacing w:val="-15"/>
        </w:rPr>
        <w:t xml:space="preserve"> </w:t>
      </w:r>
      <w:r>
        <w:t>usługi.</w:t>
      </w:r>
      <w:r>
        <w:rPr>
          <w:spacing w:val="-15"/>
        </w:rPr>
        <w:t xml:space="preserve"> </w:t>
      </w:r>
      <w:r>
        <w:t>Wysokość</w:t>
      </w:r>
      <w:r>
        <w:rPr>
          <w:spacing w:val="-15"/>
        </w:rPr>
        <w:t xml:space="preserve"> </w:t>
      </w:r>
      <w:r>
        <w:t>opłat</w:t>
      </w:r>
      <w:r>
        <w:rPr>
          <w:spacing w:val="-15"/>
        </w:rPr>
        <w:t xml:space="preserve"> </w:t>
      </w:r>
      <w:r>
        <w:t>za</w:t>
      </w:r>
      <w:r>
        <w:rPr>
          <w:spacing w:val="-15"/>
        </w:rPr>
        <w:t xml:space="preserve"> </w:t>
      </w:r>
      <w:r>
        <w:t>poszczególne</w:t>
      </w:r>
      <w:r>
        <w:rPr>
          <w:spacing w:val="-15"/>
        </w:rPr>
        <w:t xml:space="preserve"> </w:t>
      </w:r>
      <w:r>
        <w:t>usługi</w:t>
      </w:r>
      <w:r>
        <w:rPr>
          <w:spacing w:val="-15"/>
        </w:rPr>
        <w:t xml:space="preserve"> </w:t>
      </w:r>
      <w:r>
        <w:t>realizowane</w:t>
      </w:r>
      <w:r>
        <w:rPr>
          <w:spacing w:val="-15"/>
        </w:rPr>
        <w:t xml:space="preserve"> </w:t>
      </w:r>
      <w:r>
        <w:t>przez</w:t>
      </w:r>
      <w:r>
        <w:rPr>
          <w:spacing w:val="-15"/>
        </w:rPr>
        <w:t xml:space="preserve"> </w:t>
      </w:r>
      <w:r>
        <w:t xml:space="preserve">PEI określa „Cennik” znajdujący się na stronie </w:t>
      </w:r>
      <w:hyperlink r:id="rId7">
        <w:r>
          <w:t>www.paleyeurope.com</w:t>
        </w:r>
      </w:hyperlink>
      <w:r>
        <w:t xml:space="preserve"> oraz rejestracji PEI.</w:t>
      </w:r>
    </w:p>
    <w:p w14:paraId="62DD1229" w14:textId="77777777" w:rsidR="000E4985" w:rsidRDefault="00000000">
      <w:pPr>
        <w:pStyle w:val="Akapitzlist"/>
        <w:numPr>
          <w:ilvl w:val="0"/>
          <w:numId w:val="3"/>
        </w:numPr>
        <w:tabs>
          <w:tab w:val="left" w:pos="723"/>
        </w:tabs>
        <w:ind w:right="562"/>
        <w:jc w:val="both"/>
        <w:rPr>
          <w:sz w:val="24"/>
        </w:rPr>
      </w:pPr>
      <w:r>
        <w:rPr>
          <w:sz w:val="24"/>
        </w:rPr>
        <w:t>Rozliczenie następuje na podstawie paragonu, rachunku wystawianego na podstawie paragonu lub faktury bez VAT.</w:t>
      </w:r>
    </w:p>
    <w:p w14:paraId="560EA521" w14:textId="77777777" w:rsidR="000E4985" w:rsidRDefault="00000000">
      <w:pPr>
        <w:pStyle w:val="Akapitzlist"/>
        <w:numPr>
          <w:ilvl w:val="0"/>
          <w:numId w:val="3"/>
        </w:numPr>
        <w:tabs>
          <w:tab w:val="left" w:pos="723"/>
        </w:tabs>
        <w:spacing w:line="242" w:lineRule="auto"/>
        <w:ind w:right="562"/>
        <w:jc w:val="both"/>
        <w:rPr>
          <w:sz w:val="24"/>
        </w:rPr>
      </w:pPr>
      <w:r>
        <w:rPr>
          <w:sz w:val="24"/>
        </w:rPr>
        <w:t>Pacjenci</w:t>
      </w:r>
      <w:r>
        <w:rPr>
          <w:spacing w:val="-3"/>
          <w:sz w:val="24"/>
        </w:rPr>
        <w:t xml:space="preserve"> </w:t>
      </w:r>
      <w:r>
        <w:rPr>
          <w:sz w:val="24"/>
        </w:rPr>
        <w:t>zobowiązani</w:t>
      </w:r>
      <w:r>
        <w:rPr>
          <w:spacing w:val="-3"/>
          <w:sz w:val="24"/>
        </w:rPr>
        <w:t xml:space="preserve"> </w:t>
      </w:r>
      <w:r>
        <w:rPr>
          <w:sz w:val="24"/>
        </w:rPr>
        <w:t>są do</w:t>
      </w:r>
      <w:r>
        <w:rPr>
          <w:spacing w:val="-2"/>
          <w:sz w:val="24"/>
        </w:rPr>
        <w:t xml:space="preserve"> </w:t>
      </w:r>
      <w:r>
        <w:rPr>
          <w:sz w:val="24"/>
        </w:rPr>
        <w:t>zgłaszania</w:t>
      </w:r>
      <w:r>
        <w:rPr>
          <w:spacing w:val="-2"/>
          <w:sz w:val="24"/>
        </w:rPr>
        <w:t xml:space="preserve"> </w:t>
      </w:r>
      <w:r>
        <w:rPr>
          <w:sz w:val="24"/>
        </w:rPr>
        <w:t>się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rejestracji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ustalonym</w:t>
      </w:r>
      <w:r>
        <w:rPr>
          <w:spacing w:val="-4"/>
          <w:sz w:val="24"/>
        </w:rPr>
        <w:t xml:space="preserve"> </w:t>
      </w:r>
      <w:r>
        <w:rPr>
          <w:sz w:val="24"/>
        </w:rPr>
        <w:t>terminie.</w:t>
      </w:r>
      <w:r>
        <w:rPr>
          <w:spacing w:val="-1"/>
          <w:sz w:val="24"/>
        </w:rPr>
        <w:t xml:space="preserve"> </w:t>
      </w:r>
      <w:r>
        <w:rPr>
          <w:sz w:val="24"/>
        </w:rPr>
        <w:t>Ze</w:t>
      </w:r>
      <w:r>
        <w:rPr>
          <w:spacing w:val="-4"/>
          <w:sz w:val="24"/>
        </w:rPr>
        <w:t xml:space="preserve"> </w:t>
      </w:r>
      <w:r>
        <w:rPr>
          <w:sz w:val="24"/>
        </w:rPr>
        <w:t>względów organizacyjnych niezbędne jest zachowanie punktualności przybycia na umówioną wizytę – zalecane jest przybycie z 15 minutowym wyprzedzeniem.</w:t>
      </w:r>
    </w:p>
    <w:p w14:paraId="0AE1D4F5" w14:textId="77777777" w:rsidR="000E4985" w:rsidRDefault="00000000">
      <w:pPr>
        <w:pStyle w:val="Akapitzlist"/>
        <w:numPr>
          <w:ilvl w:val="0"/>
          <w:numId w:val="3"/>
        </w:numPr>
        <w:tabs>
          <w:tab w:val="left" w:pos="723"/>
        </w:tabs>
        <w:ind w:right="560"/>
        <w:jc w:val="both"/>
        <w:rPr>
          <w:sz w:val="24"/>
        </w:rPr>
      </w:pPr>
      <w:r>
        <w:rPr>
          <w:sz w:val="24"/>
        </w:rPr>
        <w:t xml:space="preserve">W przypadku gdy Pacjent nie może stawić się w ustalonym terminie lub gdy zrezygnował z procesu fizjoterapii lub z zaplanowanej konsultacji zobowiązany jest niezwłocznie powiadomić o tym PEI mailowo na adres </w:t>
      </w:r>
      <w:hyperlink r:id="rId8">
        <w:r>
          <w:rPr>
            <w:sz w:val="24"/>
            <w:u w:val="single"/>
          </w:rPr>
          <w:t>recepcja@paleyeurope.com</w:t>
        </w:r>
      </w:hyperlink>
      <w:r>
        <w:rPr>
          <w:sz w:val="24"/>
        </w:rPr>
        <w:t xml:space="preserve"> lub telefonicznie pod numerem </w:t>
      </w:r>
      <w:r>
        <w:rPr>
          <w:b/>
          <w:sz w:val="24"/>
        </w:rPr>
        <w:t xml:space="preserve">786 836 384 </w:t>
      </w:r>
      <w:r>
        <w:rPr>
          <w:sz w:val="24"/>
        </w:rPr>
        <w:t>bez negatywnych skutków finansowych dla Pacjenta:</w:t>
      </w:r>
    </w:p>
    <w:p w14:paraId="14B3790C" w14:textId="77777777" w:rsidR="000E4985" w:rsidRDefault="00000000">
      <w:pPr>
        <w:pStyle w:val="Akapitzlist"/>
        <w:numPr>
          <w:ilvl w:val="1"/>
          <w:numId w:val="3"/>
        </w:numPr>
        <w:tabs>
          <w:tab w:val="left" w:pos="2343"/>
        </w:tabs>
        <w:ind w:right="560"/>
        <w:jc w:val="both"/>
        <w:rPr>
          <w:sz w:val="24"/>
        </w:rPr>
      </w:pPr>
      <w:r>
        <w:rPr>
          <w:sz w:val="24"/>
        </w:rPr>
        <w:t xml:space="preserve">W przypadku konsultacji fizjoterapeutycznej – odwołanie wizyty musi nastąpić najpóźniej </w:t>
      </w:r>
      <w:r>
        <w:rPr>
          <w:b/>
          <w:sz w:val="24"/>
        </w:rPr>
        <w:t xml:space="preserve">5 dni roboczych </w:t>
      </w:r>
      <w:r>
        <w:rPr>
          <w:sz w:val="24"/>
        </w:rPr>
        <w:t>przed planowanym terminem wizyty</w:t>
      </w:r>
    </w:p>
    <w:p w14:paraId="4437841F" w14:textId="160860B4" w:rsidR="000E4985" w:rsidRDefault="00000000">
      <w:pPr>
        <w:pStyle w:val="Akapitzlist"/>
        <w:numPr>
          <w:ilvl w:val="1"/>
          <w:numId w:val="3"/>
        </w:numPr>
        <w:tabs>
          <w:tab w:val="left" w:pos="2343"/>
        </w:tabs>
        <w:ind w:right="559"/>
        <w:jc w:val="both"/>
        <w:rPr>
          <w:sz w:val="24"/>
        </w:rPr>
      </w:pP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przypadku fizjoterapii</w:t>
      </w:r>
      <w:r>
        <w:rPr>
          <w:spacing w:val="-1"/>
          <w:sz w:val="24"/>
        </w:rPr>
        <w:t xml:space="preserve"> </w:t>
      </w:r>
      <w:r>
        <w:rPr>
          <w:sz w:val="24"/>
        </w:rPr>
        <w:t>indywidualnej</w:t>
      </w:r>
      <w:r>
        <w:rPr>
          <w:spacing w:val="-1"/>
          <w:sz w:val="24"/>
        </w:rPr>
        <w:t xml:space="preserve"> </w:t>
      </w:r>
      <w:r>
        <w:rPr>
          <w:sz w:val="24"/>
        </w:rPr>
        <w:t>lub fizjoterapii</w:t>
      </w:r>
      <w:r>
        <w:rPr>
          <w:spacing w:val="-1"/>
          <w:sz w:val="24"/>
        </w:rPr>
        <w:t xml:space="preserve"> </w:t>
      </w:r>
      <w:r>
        <w:rPr>
          <w:sz w:val="24"/>
        </w:rPr>
        <w:t>w ramach pakietu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– odwołanie wizyty musi nastąpić najpóźniej </w:t>
      </w:r>
      <w:r>
        <w:rPr>
          <w:b/>
          <w:sz w:val="24"/>
        </w:rPr>
        <w:t>do godziny 1</w:t>
      </w:r>
      <w:r w:rsidR="004E0FCA">
        <w:rPr>
          <w:b/>
          <w:sz w:val="24"/>
        </w:rPr>
        <w:t>6</w:t>
      </w:r>
      <w:r>
        <w:rPr>
          <w:b/>
          <w:sz w:val="24"/>
        </w:rPr>
        <w:t xml:space="preserve">:00 </w:t>
      </w:r>
      <w:r>
        <w:rPr>
          <w:sz w:val="24"/>
        </w:rPr>
        <w:t>w poprzedzającym wizytę dniu roboczym</w:t>
      </w:r>
    </w:p>
    <w:p w14:paraId="20D46D09" w14:textId="77777777" w:rsidR="000E4985" w:rsidRDefault="00000000">
      <w:pPr>
        <w:pStyle w:val="Tekstpodstawowy"/>
        <w:ind w:right="561" w:firstLine="0"/>
      </w:pPr>
      <w:r>
        <w:t>W przypadku późniejszego zgłoszenia rezygnacji z usługi lub całkowitego braku jej odwołania</w:t>
      </w:r>
      <w:r>
        <w:rPr>
          <w:spacing w:val="-1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PEI</w:t>
      </w:r>
      <w:r>
        <w:rPr>
          <w:spacing w:val="-11"/>
        </w:rPr>
        <w:t xml:space="preserve"> </w:t>
      </w:r>
      <w:r>
        <w:t>ma</w:t>
      </w:r>
      <w:r>
        <w:rPr>
          <w:spacing w:val="-13"/>
        </w:rPr>
        <w:t xml:space="preserve"> </w:t>
      </w:r>
      <w:r>
        <w:t>prawo</w:t>
      </w:r>
      <w:r>
        <w:rPr>
          <w:spacing w:val="-11"/>
        </w:rPr>
        <w:t xml:space="preserve"> </w:t>
      </w:r>
      <w:r>
        <w:t>obciążyć</w:t>
      </w:r>
      <w:r>
        <w:rPr>
          <w:spacing w:val="-12"/>
        </w:rPr>
        <w:t xml:space="preserve"> </w:t>
      </w:r>
      <w:r>
        <w:t>pacjenta</w:t>
      </w:r>
      <w:r>
        <w:rPr>
          <w:spacing w:val="-7"/>
        </w:rPr>
        <w:t xml:space="preserve"> </w:t>
      </w:r>
      <w:r>
        <w:t>kosztem</w:t>
      </w:r>
      <w:r>
        <w:rPr>
          <w:spacing w:val="-12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wysokości</w:t>
      </w:r>
      <w:r>
        <w:rPr>
          <w:spacing w:val="-12"/>
        </w:rPr>
        <w:t xml:space="preserve"> </w:t>
      </w:r>
      <w:r>
        <w:t>100</w:t>
      </w:r>
      <w:r>
        <w:rPr>
          <w:spacing w:val="-11"/>
        </w:rPr>
        <w:t xml:space="preserve"> </w:t>
      </w:r>
      <w:r>
        <w:t>%</w:t>
      </w:r>
      <w:r>
        <w:rPr>
          <w:spacing w:val="-11"/>
        </w:rPr>
        <w:t xml:space="preserve"> </w:t>
      </w:r>
      <w:r>
        <w:t>wysokości</w:t>
      </w:r>
      <w:r>
        <w:rPr>
          <w:spacing w:val="-12"/>
        </w:rPr>
        <w:t xml:space="preserve"> </w:t>
      </w:r>
      <w:r>
        <w:t>kwoty, którą</w:t>
      </w:r>
      <w:r>
        <w:rPr>
          <w:spacing w:val="-14"/>
        </w:rPr>
        <w:t xml:space="preserve"> </w:t>
      </w:r>
      <w:r>
        <w:t>uiścił</w:t>
      </w:r>
      <w:r>
        <w:rPr>
          <w:spacing w:val="-8"/>
        </w:rPr>
        <w:t xml:space="preserve"> </w:t>
      </w:r>
      <w:r>
        <w:t>on</w:t>
      </w:r>
      <w:r>
        <w:rPr>
          <w:spacing w:val="-12"/>
        </w:rPr>
        <w:t xml:space="preserve"> </w:t>
      </w:r>
      <w:r>
        <w:t>już</w:t>
      </w:r>
      <w:r>
        <w:rPr>
          <w:spacing w:val="-14"/>
        </w:rPr>
        <w:t xml:space="preserve"> </w:t>
      </w:r>
      <w:r>
        <w:t>na</w:t>
      </w:r>
      <w:r>
        <w:rPr>
          <w:spacing w:val="-9"/>
        </w:rPr>
        <w:t xml:space="preserve"> </w:t>
      </w:r>
      <w:r>
        <w:t>poczet</w:t>
      </w:r>
      <w:r>
        <w:rPr>
          <w:spacing w:val="-8"/>
        </w:rPr>
        <w:t xml:space="preserve"> </w:t>
      </w:r>
      <w:r>
        <w:t>wizyty.</w:t>
      </w:r>
      <w:r>
        <w:rPr>
          <w:spacing w:val="-7"/>
        </w:rPr>
        <w:t xml:space="preserve"> </w:t>
      </w:r>
      <w:r>
        <w:t>Odwołanie</w:t>
      </w:r>
      <w:r>
        <w:rPr>
          <w:spacing w:val="-8"/>
        </w:rPr>
        <w:t xml:space="preserve"> </w:t>
      </w:r>
      <w:r>
        <w:t>wizyty</w:t>
      </w:r>
      <w:r>
        <w:rPr>
          <w:spacing w:val="-12"/>
        </w:rPr>
        <w:t xml:space="preserve"> </w:t>
      </w:r>
      <w:r>
        <w:t>może</w:t>
      </w:r>
      <w:r>
        <w:rPr>
          <w:spacing w:val="-13"/>
        </w:rPr>
        <w:t xml:space="preserve"> </w:t>
      </w:r>
      <w:r>
        <w:t>nastąpić</w:t>
      </w:r>
      <w:r>
        <w:rPr>
          <w:spacing w:val="-13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formie</w:t>
      </w:r>
      <w:r>
        <w:rPr>
          <w:spacing w:val="-10"/>
        </w:rPr>
        <w:t xml:space="preserve"> </w:t>
      </w:r>
      <w:r>
        <w:t>telefonicznej, mailowej lub SMS - em.</w:t>
      </w:r>
    </w:p>
    <w:p w14:paraId="1067A899" w14:textId="77777777" w:rsidR="000E4985" w:rsidRDefault="00000000">
      <w:pPr>
        <w:pStyle w:val="Tekstpodstawowy"/>
        <w:spacing w:line="272" w:lineRule="exact"/>
        <w:ind w:firstLine="0"/>
      </w:pPr>
      <w:r>
        <w:t>W</w:t>
      </w:r>
      <w:r>
        <w:rPr>
          <w:spacing w:val="-15"/>
        </w:rPr>
        <w:t xml:space="preserve"> </w:t>
      </w:r>
      <w:r>
        <w:t>przypadku</w:t>
      </w:r>
      <w:r>
        <w:rPr>
          <w:spacing w:val="-12"/>
        </w:rPr>
        <w:t xml:space="preserve"> </w:t>
      </w:r>
      <w:r>
        <w:t>spóźnienia</w:t>
      </w:r>
      <w:r>
        <w:rPr>
          <w:spacing w:val="-14"/>
        </w:rPr>
        <w:t xml:space="preserve"> </w:t>
      </w:r>
      <w:r>
        <w:t>na</w:t>
      </w:r>
      <w:r>
        <w:rPr>
          <w:spacing w:val="-14"/>
        </w:rPr>
        <w:t xml:space="preserve"> </w:t>
      </w:r>
      <w:r>
        <w:t>wizytę,</w:t>
      </w:r>
      <w:r>
        <w:rPr>
          <w:spacing w:val="-12"/>
        </w:rPr>
        <w:t xml:space="preserve"> </w:t>
      </w:r>
      <w:r>
        <w:t>czas</w:t>
      </w:r>
      <w:r>
        <w:rPr>
          <w:spacing w:val="-10"/>
        </w:rPr>
        <w:t xml:space="preserve"> </w:t>
      </w:r>
      <w:r>
        <w:t>wizyty</w:t>
      </w:r>
      <w:r>
        <w:rPr>
          <w:spacing w:val="-13"/>
        </w:rPr>
        <w:t xml:space="preserve"> </w:t>
      </w:r>
      <w:r>
        <w:t>zostaje</w:t>
      </w:r>
      <w:r>
        <w:rPr>
          <w:spacing w:val="-13"/>
        </w:rPr>
        <w:t xml:space="preserve"> </w:t>
      </w:r>
      <w:r>
        <w:t>skrócony</w:t>
      </w:r>
      <w:r>
        <w:rPr>
          <w:spacing w:val="-13"/>
        </w:rPr>
        <w:t xml:space="preserve"> </w:t>
      </w:r>
      <w:r>
        <w:t>odpowiednio</w:t>
      </w:r>
      <w:r>
        <w:rPr>
          <w:spacing w:val="-11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rPr>
          <w:spacing w:val="-2"/>
        </w:rPr>
        <w:t>spóźnienia.</w:t>
      </w:r>
    </w:p>
    <w:p w14:paraId="73BB9D24" w14:textId="77777777" w:rsidR="000E4985" w:rsidRDefault="00000000">
      <w:pPr>
        <w:pStyle w:val="Akapitzlist"/>
        <w:numPr>
          <w:ilvl w:val="0"/>
          <w:numId w:val="3"/>
        </w:numPr>
        <w:tabs>
          <w:tab w:val="left" w:pos="723"/>
        </w:tabs>
        <w:ind w:right="562"/>
        <w:jc w:val="both"/>
        <w:rPr>
          <w:sz w:val="24"/>
        </w:rPr>
      </w:pPr>
      <w:r>
        <w:rPr>
          <w:sz w:val="24"/>
        </w:rPr>
        <w:t>Spóźnienie przekraczające połowę czasu umówionej wizyty uprawnia PEI do naliczenia pełnej opłaty zgodnie z Cennikiem, a w przypadku korzystania z uprzednio wykupionego pakietu – odliczenia kosztu tej wizyty od ceny całego pakietu.</w:t>
      </w:r>
    </w:p>
    <w:p w14:paraId="7F886AAE" w14:textId="77777777" w:rsidR="000E4985" w:rsidRDefault="00000000">
      <w:pPr>
        <w:pStyle w:val="Akapitzlist"/>
        <w:numPr>
          <w:ilvl w:val="0"/>
          <w:numId w:val="3"/>
        </w:numPr>
        <w:tabs>
          <w:tab w:val="left" w:pos="723"/>
        </w:tabs>
        <w:ind w:right="557"/>
        <w:jc w:val="both"/>
        <w:rPr>
          <w:sz w:val="24"/>
        </w:rPr>
      </w:pPr>
      <w:r>
        <w:rPr>
          <w:sz w:val="24"/>
        </w:rPr>
        <w:t>W razie wystąpienia okoliczności, których nie można było przewidzieć w chwili ustalania terminu wizyty, a które uniemożliwiają odbycie wizyty, Pacjent zostanie poinformowany telefonicznie lub w inny dostępny sposób - o zmianie terminu. Lecz w tym przypadku</w:t>
      </w:r>
      <w:r>
        <w:rPr>
          <w:spacing w:val="80"/>
          <w:sz w:val="24"/>
        </w:rPr>
        <w:t xml:space="preserve"> </w:t>
      </w:r>
      <w:r>
        <w:rPr>
          <w:sz w:val="24"/>
        </w:rPr>
        <w:t>ma mieć</w:t>
      </w:r>
      <w:r>
        <w:rPr>
          <w:spacing w:val="-1"/>
          <w:sz w:val="24"/>
        </w:rPr>
        <w:t xml:space="preserve"> </w:t>
      </w:r>
      <w:r>
        <w:rPr>
          <w:sz w:val="24"/>
        </w:rPr>
        <w:t>miejsce natychmiastowe (lub automatyczne)</w:t>
      </w:r>
      <w:r>
        <w:rPr>
          <w:spacing w:val="-4"/>
          <w:sz w:val="24"/>
        </w:rPr>
        <w:t xml:space="preserve"> </w:t>
      </w:r>
      <w:r>
        <w:rPr>
          <w:sz w:val="24"/>
        </w:rPr>
        <w:t>- potwierdzenie przez Pacjenta - przyjęcia takiej informacji od PEI.</w:t>
      </w:r>
    </w:p>
    <w:p w14:paraId="2F71981D" w14:textId="77777777" w:rsidR="000E4985" w:rsidRDefault="00000000">
      <w:pPr>
        <w:pStyle w:val="Nagwek1"/>
        <w:spacing w:before="264"/>
        <w:ind w:left="12"/>
      </w:pPr>
      <w:r>
        <w:t xml:space="preserve">§ </w:t>
      </w:r>
      <w:r>
        <w:rPr>
          <w:spacing w:val="-10"/>
        </w:rPr>
        <w:t>5</w:t>
      </w:r>
    </w:p>
    <w:p w14:paraId="33E5509A" w14:textId="77777777" w:rsidR="000E4985" w:rsidRDefault="000E4985">
      <w:pPr>
        <w:pStyle w:val="Nagwek1"/>
        <w:sectPr w:rsidR="000E4985">
          <w:pgSz w:w="11910" w:h="16840"/>
          <w:pgMar w:top="1060" w:right="566" w:bottom="280" w:left="1133" w:header="708" w:footer="708" w:gutter="0"/>
          <w:cols w:space="708"/>
        </w:sectPr>
      </w:pPr>
    </w:p>
    <w:p w14:paraId="7F51E308" w14:textId="77777777" w:rsidR="000E4985" w:rsidRDefault="00000000">
      <w:pPr>
        <w:pStyle w:val="Akapitzlist"/>
        <w:numPr>
          <w:ilvl w:val="0"/>
          <w:numId w:val="2"/>
        </w:numPr>
        <w:tabs>
          <w:tab w:val="left" w:pos="723"/>
        </w:tabs>
        <w:spacing w:before="76"/>
        <w:ind w:right="558"/>
        <w:jc w:val="both"/>
        <w:rPr>
          <w:sz w:val="24"/>
        </w:rPr>
      </w:pPr>
      <w:r>
        <w:rPr>
          <w:sz w:val="24"/>
        </w:rPr>
        <w:lastRenderedPageBreak/>
        <w:t>PEI prowadzi w systemie elektronicznym Kartę Pacjenta zawierającą wywiad z Pacjentem oraz w wersji papierowej kserokopie dokumentacji medycznej Pacjenta korzystającego z zabiegów fizjoterapii i zapewnia ochronę i poufność danych zawartych w tej dokumentacji zgodnie z powszechnie obowiązującymi przepisami prawa.</w:t>
      </w:r>
    </w:p>
    <w:p w14:paraId="037FA7DD" w14:textId="77777777" w:rsidR="000E4985" w:rsidRDefault="00000000">
      <w:pPr>
        <w:pStyle w:val="Akapitzlist"/>
        <w:numPr>
          <w:ilvl w:val="0"/>
          <w:numId w:val="2"/>
        </w:numPr>
        <w:tabs>
          <w:tab w:val="left" w:pos="721"/>
          <w:tab w:val="left" w:pos="723"/>
        </w:tabs>
        <w:spacing w:before="1"/>
        <w:ind w:right="559"/>
        <w:jc w:val="both"/>
        <w:rPr>
          <w:sz w:val="24"/>
        </w:rPr>
      </w:pPr>
      <w:r>
        <w:rPr>
          <w:sz w:val="24"/>
        </w:rPr>
        <w:t xml:space="preserve">Dokumentacja medyczna udostępniana jest w szczególności na ustny (telefoniczny), mailowy, SMS - </w:t>
      </w:r>
      <w:proofErr w:type="spellStart"/>
      <w:r>
        <w:rPr>
          <w:sz w:val="24"/>
        </w:rPr>
        <w:t>owy</w:t>
      </w:r>
      <w:proofErr w:type="spellEnd"/>
      <w:r>
        <w:rPr>
          <w:sz w:val="24"/>
        </w:rPr>
        <w:t xml:space="preserve"> lub pisemny wniosek - z tym, że</w:t>
      </w:r>
      <w:r>
        <w:rPr>
          <w:spacing w:val="40"/>
          <w:sz w:val="24"/>
        </w:rPr>
        <w:t xml:space="preserve"> </w:t>
      </w:r>
      <w:r>
        <w:rPr>
          <w:sz w:val="24"/>
        </w:rPr>
        <w:t>poza zgłoszeniem telefonicznym - wszystkie</w:t>
      </w:r>
      <w:r>
        <w:rPr>
          <w:spacing w:val="26"/>
          <w:sz w:val="24"/>
        </w:rPr>
        <w:t xml:space="preserve"> </w:t>
      </w:r>
      <w:r>
        <w:rPr>
          <w:sz w:val="24"/>
        </w:rPr>
        <w:t>pozostałe</w:t>
      </w:r>
      <w:r>
        <w:rPr>
          <w:spacing w:val="-15"/>
          <w:sz w:val="24"/>
        </w:rPr>
        <w:t xml:space="preserve"> </w:t>
      </w:r>
      <w:r>
        <w:rPr>
          <w:sz w:val="24"/>
        </w:rPr>
        <w:t>formy</w:t>
      </w:r>
      <w:r>
        <w:rPr>
          <w:spacing w:val="-15"/>
          <w:sz w:val="24"/>
        </w:rPr>
        <w:t xml:space="preserve"> </w:t>
      </w:r>
      <w:r>
        <w:rPr>
          <w:sz w:val="24"/>
        </w:rPr>
        <w:t>tego</w:t>
      </w:r>
      <w:r>
        <w:rPr>
          <w:spacing w:val="-15"/>
          <w:sz w:val="24"/>
        </w:rPr>
        <w:t xml:space="preserve"> </w:t>
      </w:r>
      <w:r>
        <w:rPr>
          <w:sz w:val="24"/>
        </w:rPr>
        <w:t>wniosku</w:t>
      </w:r>
      <w:r>
        <w:rPr>
          <w:spacing w:val="-14"/>
          <w:sz w:val="24"/>
        </w:rPr>
        <w:t xml:space="preserve"> </w:t>
      </w:r>
      <w:r>
        <w:rPr>
          <w:sz w:val="24"/>
        </w:rPr>
        <w:t>winny</w:t>
      </w:r>
      <w:r>
        <w:rPr>
          <w:spacing w:val="-15"/>
          <w:sz w:val="24"/>
        </w:rPr>
        <w:t xml:space="preserve"> </w:t>
      </w:r>
      <w:r>
        <w:rPr>
          <w:sz w:val="24"/>
        </w:rPr>
        <w:t>mieć</w:t>
      </w:r>
      <w:r>
        <w:rPr>
          <w:spacing w:val="-15"/>
          <w:sz w:val="24"/>
        </w:rPr>
        <w:t xml:space="preserve"> </w:t>
      </w:r>
      <w:r>
        <w:rPr>
          <w:sz w:val="24"/>
        </w:rPr>
        <w:t>potwierdzenie</w:t>
      </w:r>
      <w:r>
        <w:rPr>
          <w:spacing w:val="-15"/>
          <w:sz w:val="24"/>
        </w:rPr>
        <w:t xml:space="preserve"> </w:t>
      </w:r>
      <w:r>
        <w:rPr>
          <w:sz w:val="24"/>
        </w:rPr>
        <w:t>ich</w:t>
      </w:r>
      <w:r>
        <w:rPr>
          <w:spacing w:val="-15"/>
          <w:sz w:val="24"/>
        </w:rPr>
        <w:t xml:space="preserve"> </w:t>
      </w:r>
      <w:r>
        <w:rPr>
          <w:sz w:val="24"/>
        </w:rPr>
        <w:t>zgłoszenia,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dokonane w identycznej formie, w jakiej zostały zgłoszone do PEI. Dokumentacja taka może być </w:t>
      </w:r>
      <w:r>
        <w:rPr>
          <w:spacing w:val="-2"/>
          <w:sz w:val="24"/>
        </w:rPr>
        <w:t>udostępniona:</w:t>
      </w:r>
    </w:p>
    <w:p w14:paraId="535789CC" w14:textId="77777777" w:rsidR="000E4985" w:rsidRDefault="00000000">
      <w:pPr>
        <w:pStyle w:val="Akapitzlist"/>
        <w:numPr>
          <w:ilvl w:val="1"/>
          <w:numId w:val="2"/>
        </w:numPr>
        <w:tabs>
          <w:tab w:val="left" w:pos="360"/>
        </w:tabs>
        <w:spacing w:before="1" w:line="275" w:lineRule="exact"/>
        <w:ind w:left="360" w:right="564"/>
        <w:jc w:val="right"/>
        <w:rPr>
          <w:sz w:val="24"/>
        </w:rPr>
      </w:pPr>
      <w:r>
        <w:rPr>
          <w:sz w:val="24"/>
        </w:rPr>
        <w:t>Pacjentowi,</w:t>
      </w:r>
      <w:r>
        <w:rPr>
          <w:spacing w:val="20"/>
          <w:sz w:val="24"/>
        </w:rPr>
        <w:t xml:space="preserve"> </w:t>
      </w:r>
      <w:r>
        <w:rPr>
          <w:sz w:val="24"/>
        </w:rPr>
        <w:t>którego</w:t>
      </w:r>
      <w:r>
        <w:rPr>
          <w:spacing w:val="21"/>
          <w:sz w:val="24"/>
        </w:rPr>
        <w:t xml:space="preserve"> </w:t>
      </w:r>
      <w:r>
        <w:rPr>
          <w:sz w:val="24"/>
        </w:rPr>
        <w:t>ta</w:t>
      </w:r>
      <w:r>
        <w:rPr>
          <w:spacing w:val="18"/>
          <w:sz w:val="24"/>
        </w:rPr>
        <w:t xml:space="preserve"> </w:t>
      </w:r>
      <w:r>
        <w:rPr>
          <w:sz w:val="24"/>
        </w:rPr>
        <w:t>dokumentacja</w:t>
      </w:r>
      <w:r>
        <w:rPr>
          <w:spacing w:val="14"/>
          <w:sz w:val="24"/>
        </w:rPr>
        <w:t xml:space="preserve"> </w:t>
      </w:r>
      <w:r>
        <w:rPr>
          <w:sz w:val="24"/>
        </w:rPr>
        <w:t>dotyczy,</w:t>
      </w:r>
      <w:r>
        <w:rPr>
          <w:spacing w:val="21"/>
          <w:sz w:val="24"/>
        </w:rPr>
        <w:t xml:space="preserve"> </w:t>
      </w:r>
      <w:r>
        <w:rPr>
          <w:sz w:val="24"/>
        </w:rPr>
        <w:t>jego</w:t>
      </w:r>
      <w:r>
        <w:rPr>
          <w:spacing w:val="25"/>
          <w:sz w:val="24"/>
        </w:rPr>
        <w:t xml:space="preserve"> </w:t>
      </w:r>
      <w:r>
        <w:rPr>
          <w:sz w:val="24"/>
        </w:rPr>
        <w:t>przedstawicielowi</w:t>
      </w:r>
      <w:r>
        <w:rPr>
          <w:spacing w:val="19"/>
          <w:sz w:val="24"/>
        </w:rPr>
        <w:t xml:space="preserve"> </w:t>
      </w:r>
      <w:r>
        <w:rPr>
          <w:spacing w:val="-2"/>
          <w:sz w:val="24"/>
        </w:rPr>
        <w:t>ustawowemu</w:t>
      </w:r>
    </w:p>
    <w:p w14:paraId="604E4002" w14:textId="77777777" w:rsidR="000E4985" w:rsidRDefault="00000000">
      <w:pPr>
        <w:pStyle w:val="Tekstpodstawowy"/>
        <w:spacing w:line="275" w:lineRule="exact"/>
        <w:ind w:left="0" w:right="561" w:firstLine="0"/>
        <w:jc w:val="right"/>
      </w:pPr>
      <w:r>
        <w:t>lub</w:t>
      </w:r>
      <w:r>
        <w:rPr>
          <w:spacing w:val="-11"/>
        </w:rPr>
        <w:t xml:space="preserve"> </w:t>
      </w:r>
      <w:r>
        <w:t>osobie</w:t>
      </w:r>
      <w:r>
        <w:rPr>
          <w:spacing w:val="-10"/>
        </w:rPr>
        <w:t xml:space="preserve"> </w:t>
      </w:r>
      <w:r>
        <w:t>pisemnie</w:t>
      </w:r>
      <w:r>
        <w:rPr>
          <w:spacing w:val="-10"/>
        </w:rPr>
        <w:t xml:space="preserve"> </w:t>
      </w:r>
      <w:r>
        <w:t>upoważnionej</w:t>
      </w:r>
      <w:r>
        <w:rPr>
          <w:spacing w:val="-9"/>
        </w:rPr>
        <w:t xml:space="preserve"> </w:t>
      </w:r>
      <w:r>
        <w:t>przez</w:t>
      </w:r>
      <w:r>
        <w:rPr>
          <w:spacing w:val="-9"/>
        </w:rPr>
        <w:t xml:space="preserve"> </w:t>
      </w:r>
      <w:r>
        <w:t>Pacjenta,</w:t>
      </w:r>
      <w:r>
        <w:rPr>
          <w:spacing w:val="-4"/>
        </w:rPr>
        <w:t xml:space="preserve"> </w:t>
      </w:r>
      <w:r>
        <w:t>za</w:t>
      </w:r>
      <w:r>
        <w:rPr>
          <w:spacing w:val="-6"/>
        </w:rPr>
        <w:t xml:space="preserve"> </w:t>
      </w:r>
      <w:r>
        <w:t>okazaniem</w:t>
      </w:r>
      <w:r>
        <w:rPr>
          <w:spacing w:val="-10"/>
        </w:rPr>
        <w:t xml:space="preserve"> </w:t>
      </w:r>
      <w:r>
        <w:t>dowodu</w:t>
      </w:r>
      <w:r>
        <w:rPr>
          <w:spacing w:val="-9"/>
        </w:rPr>
        <w:t xml:space="preserve"> </w:t>
      </w:r>
      <w:r>
        <w:rPr>
          <w:spacing w:val="-2"/>
        </w:rPr>
        <w:t>tożsamości;</w:t>
      </w:r>
    </w:p>
    <w:p w14:paraId="34FA71F5" w14:textId="77777777" w:rsidR="000E4985" w:rsidRDefault="00000000">
      <w:pPr>
        <w:pStyle w:val="Akapitzlist"/>
        <w:numPr>
          <w:ilvl w:val="1"/>
          <w:numId w:val="2"/>
        </w:numPr>
        <w:tabs>
          <w:tab w:val="left" w:pos="1441"/>
          <w:tab w:val="left" w:pos="1443"/>
        </w:tabs>
        <w:ind w:right="559"/>
        <w:jc w:val="both"/>
        <w:rPr>
          <w:sz w:val="24"/>
        </w:rPr>
      </w:pPr>
      <w:r>
        <w:rPr>
          <w:sz w:val="24"/>
        </w:rPr>
        <w:t>podmiotom</w:t>
      </w:r>
      <w:r>
        <w:rPr>
          <w:spacing w:val="-10"/>
          <w:sz w:val="24"/>
        </w:rPr>
        <w:t xml:space="preserve"> </w:t>
      </w:r>
      <w:r>
        <w:rPr>
          <w:sz w:val="24"/>
        </w:rPr>
        <w:t>uprawnionym</w:t>
      </w:r>
      <w:r>
        <w:rPr>
          <w:spacing w:val="-10"/>
          <w:sz w:val="24"/>
        </w:rPr>
        <w:t xml:space="preserve"> </w:t>
      </w:r>
      <w:r>
        <w:rPr>
          <w:sz w:val="24"/>
        </w:rPr>
        <w:t>na</w:t>
      </w:r>
      <w:r>
        <w:rPr>
          <w:spacing w:val="-10"/>
          <w:sz w:val="24"/>
        </w:rPr>
        <w:t xml:space="preserve"> </w:t>
      </w:r>
      <w:r>
        <w:rPr>
          <w:sz w:val="24"/>
        </w:rPr>
        <w:t>podstawie</w:t>
      </w:r>
      <w:r>
        <w:rPr>
          <w:spacing w:val="-10"/>
          <w:sz w:val="24"/>
        </w:rPr>
        <w:t xml:space="preserve"> </w:t>
      </w:r>
      <w:r>
        <w:rPr>
          <w:sz w:val="24"/>
        </w:rPr>
        <w:t>obowiązujących</w:t>
      </w:r>
      <w:r>
        <w:rPr>
          <w:spacing w:val="-13"/>
          <w:sz w:val="24"/>
        </w:rPr>
        <w:t xml:space="preserve"> </w:t>
      </w:r>
      <w:r>
        <w:rPr>
          <w:sz w:val="24"/>
        </w:rPr>
        <w:t>przepisów,</w:t>
      </w:r>
      <w:r>
        <w:rPr>
          <w:spacing w:val="-9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szczególności: podmiotom udzielającym świadczeń zdrowotnych, jeżeli dokumentacja ta jest niezbędna do zapewnienia ciągłości świadczeń zdrowotnych, organom władzy publicznej, Narodowemu Funduszowi Zdrowia, organom samorządu zawodów medycznych</w:t>
      </w:r>
      <w:r>
        <w:rPr>
          <w:spacing w:val="-15"/>
          <w:sz w:val="24"/>
        </w:rPr>
        <w:t xml:space="preserve"> </w:t>
      </w:r>
      <w:r>
        <w:rPr>
          <w:sz w:val="24"/>
        </w:rPr>
        <w:t>oraz</w:t>
      </w:r>
      <w:r>
        <w:rPr>
          <w:spacing w:val="-15"/>
          <w:sz w:val="24"/>
        </w:rPr>
        <w:t xml:space="preserve"> </w:t>
      </w:r>
      <w:r>
        <w:rPr>
          <w:sz w:val="24"/>
        </w:rPr>
        <w:t>konsultantom</w:t>
      </w:r>
      <w:r>
        <w:rPr>
          <w:spacing w:val="-15"/>
          <w:sz w:val="24"/>
        </w:rPr>
        <w:t xml:space="preserve"> </w:t>
      </w:r>
      <w:r>
        <w:rPr>
          <w:sz w:val="24"/>
        </w:rPr>
        <w:t>krajowym</w:t>
      </w:r>
      <w:r>
        <w:rPr>
          <w:spacing w:val="-15"/>
          <w:sz w:val="24"/>
        </w:rPr>
        <w:t xml:space="preserve"> </w:t>
      </w:r>
      <w:r>
        <w:rPr>
          <w:sz w:val="24"/>
        </w:rPr>
        <w:t>i</w:t>
      </w:r>
      <w:r>
        <w:rPr>
          <w:spacing w:val="-15"/>
          <w:sz w:val="24"/>
        </w:rPr>
        <w:t xml:space="preserve"> </w:t>
      </w:r>
      <w:r>
        <w:rPr>
          <w:sz w:val="24"/>
        </w:rPr>
        <w:t>wojewódzkim,</w:t>
      </w:r>
      <w:r>
        <w:rPr>
          <w:spacing w:val="-15"/>
          <w:sz w:val="24"/>
        </w:rPr>
        <w:t xml:space="preserve"> </w:t>
      </w:r>
      <w:r>
        <w:rPr>
          <w:sz w:val="24"/>
        </w:rPr>
        <w:t>w</w:t>
      </w:r>
      <w:r>
        <w:rPr>
          <w:spacing w:val="-15"/>
          <w:sz w:val="24"/>
        </w:rPr>
        <w:t xml:space="preserve"> </w:t>
      </w:r>
      <w:r>
        <w:rPr>
          <w:sz w:val="24"/>
        </w:rPr>
        <w:t>zakresie</w:t>
      </w:r>
      <w:r>
        <w:rPr>
          <w:spacing w:val="-15"/>
          <w:sz w:val="24"/>
        </w:rPr>
        <w:t xml:space="preserve"> </w:t>
      </w:r>
      <w:r>
        <w:rPr>
          <w:sz w:val="24"/>
        </w:rPr>
        <w:t>niezbędnym</w:t>
      </w:r>
      <w:r>
        <w:rPr>
          <w:spacing w:val="-15"/>
          <w:sz w:val="24"/>
        </w:rPr>
        <w:t xml:space="preserve"> </w:t>
      </w:r>
      <w:r>
        <w:rPr>
          <w:sz w:val="24"/>
        </w:rPr>
        <w:t>do wykonywania przez te podmioty ich zadań, w szczególności kontroli i nadzoru; podmiotom, o których mowa w art. 119 ust. 1 i 2 ustawy z dnia 15 kwietnia 2011 r.</w:t>
      </w:r>
    </w:p>
    <w:p w14:paraId="06F286B2" w14:textId="77777777" w:rsidR="000E4985" w:rsidRDefault="00000000">
      <w:pPr>
        <w:pStyle w:val="Tekstpodstawowy"/>
        <w:spacing w:line="242" w:lineRule="auto"/>
        <w:ind w:left="1443" w:right="1221" w:firstLine="0"/>
      </w:pPr>
      <w:r>
        <w:t>o</w:t>
      </w:r>
      <w:r>
        <w:rPr>
          <w:spacing w:val="-5"/>
        </w:rPr>
        <w:t xml:space="preserve"> </w:t>
      </w:r>
      <w:r>
        <w:t>działalności</w:t>
      </w:r>
      <w:r>
        <w:rPr>
          <w:spacing w:val="-2"/>
        </w:rPr>
        <w:t xml:space="preserve"> </w:t>
      </w:r>
      <w:r>
        <w:t>leczniczej,</w:t>
      </w:r>
      <w:r>
        <w:rPr>
          <w:spacing w:val="-4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zakresie</w:t>
      </w:r>
      <w:r>
        <w:rPr>
          <w:spacing w:val="-6"/>
        </w:rPr>
        <w:t xml:space="preserve"> </w:t>
      </w:r>
      <w:r>
        <w:t>niezbędnym</w:t>
      </w:r>
      <w:r>
        <w:rPr>
          <w:spacing w:val="-6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przeprowadzenia</w:t>
      </w:r>
      <w:r>
        <w:rPr>
          <w:spacing w:val="-6"/>
        </w:rPr>
        <w:t xml:space="preserve"> </w:t>
      </w:r>
      <w:r>
        <w:t>kontroli na zlecenie ministra właściwego do spraw zdrowia;</w:t>
      </w:r>
    </w:p>
    <w:p w14:paraId="2126011B" w14:textId="77777777" w:rsidR="000E4985" w:rsidRDefault="00000000">
      <w:pPr>
        <w:pStyle w:val="Akapitzlist"/>
        <w:numPr>
          <w:ilvl w:val="1"/>
          <w:numId w:val="2"/>
        </w:numPr>
        <w:tabs>
          <w:tab w:val="left" w:pos="1443"/>
        </w:tabs>
        <w:ind w:right="563"/>
        <w:jc w:val="both"/>
        <w:rPr>
          <w:sz w:val="24"/>
        </w:rPr>
      </w:pPr>
      <w:r>
        <w:rPr>
          <w:sz w:val="24"/>
        </w:rPr>
        <w:t>ministrowi właściwemu do spraw zdrowia, sądom, w tym sądom dyscyplinarnym, prokuraturom, lekarzom sądowym i rzecznikom odpowiedzialności zawodowej,</w:t>
      </w:r>
    </w:p>
    <w:p w14:paraId="4A052341" w14:textId="77777777" w:rsidR="000E4985" w:rsidRDefault="00000000">
      <w:pPr>
        <w:pStyle w:val="Tekstpodstawowy"/>
        <w:spacing w:line="274" w:lineRule="exact"/>
        <w:ind w:left="1443" w:firstLine="0"/>
      </w:pPr>
      <w:r>
        <w:t>w</w:t>
      </w:r>
      <w:r>
        <w:rPr>
          <w:spacing w:val="-2"/>
        </w:rPr>
        <w:t xml:space="preserve"> </w:t>
      </w:r>
      <w:r>
        <w:t>związku</w:t>
      </w:r>
      <w:r>
        <w:rPr>
          <w:spacing w:val="-3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prowadzonym</w:t>
      </w:r>
      <w:r>
        <w:rPr>
          <w:spacing w:val="-3"/>
        </w:rPr>
        <w:t xml:space="preserve"> </w:t>
      </w:r>
      <w:r>
        <w:rPr>
          <w:spacing w:val="-2"/>
        </w:rPr>
        <w:t>postępowaniem;</w:t>
      </w:r>
    </w:p>
    <w:p w14:paraId="4226422A" w14:textId="77777777" w:rsidR="000E4985" w:rsidRDefault="00000000">
      <w:pPr>
        <w:pStyle w:val="Akapitzlist"/>
        <w:numPr>
          <w:ilvl w:val="1"/>
          <w:numId w:val="2"/>
        </w:numPr>
        <w:tabs>
          <w:tab w:val="left" w:pos="1441"/>
          <w:tab w:val="left" w:pos="1443"/>
        </w:tabs>
        <w:ind w:right="564"/>
        <w:rPr>
          <w:sz w:val="24"/>
        </w:rPr>
      </w:pPr>
      <w:r>
        <w:rPr>
          <w:sz w:val="24"/>
        </w:rPr>
        <w:t>uprawnionym</w:t>
      </w:r>
      <w:r>
        <w:rPr>
          <w:spacing w:val="-16"/>
          <w:sz w:val="24"/>
        </w:rPr>
        <w:t xml:space="preserve"> </w:t>
      </w:r>
      <w:r>
        <w:rPr>
          <w:sz w:val="24"/>
        </w:rPr>
        <w:t>na</w:t>
      </w:r>
      <w:r>
        <w:rPr>
          <w:spacing w:val="-15"/>
          <w:sz w:val="24"/>
        </w:rPr>
        <w:t xml:space="preserve"> </w:t>
      </w:r>
      <w:r>
        <w:rPr>
          <w:sz w:val="24"/>
        </w:rPr>
        <w:t>mocy</w:t>
      </w:r>
      <w:r>
        <w:rPr>
          <w:spacing w:val="-15"/>
          <w:sz w:val="24"/>
        </w:rPr>
        <w:t xml:space="preserve"> </w:t>
      </w:r>
      <w:r>
        <w:rPr>
          <w:sz w:val="24"/>
        </w:rPr>
        <w:t>odrębnych</w:t>
      </w:r>
      <w:r>
        <w:rPr>
          <w:spacing w:val="-15"/>
          <w:sz w:val="24"/>
        </w:rPr>
        <w:t xml:space="preserve"> </w:t>
      </w:r>
      <w:r>
        <w:rPr>
          <w:sz w:val="24"/>
        </w:rPr>
        <w:t>ustaw</w:t>
      </w:r>
      <w:r>
        <w:rPr>
          <w:spacing w:val="-15"/>
          <w:sz w:val="24"/>
        </w:rPr>
        <w:t xml:space="preserve"> </w:t>
      </w:r>
      <w:r>
        <w:rPr>
          <w:sz w:val="24"/>
        </w:rPr>
        <w:t>organom</w:t>
      </w:r>
      <w:r>
        <w:rPr>
          <w:spacing w:val="-15"/>
          <w:sz w:val="24"/>
        </w:rPr>
        <w:t xml:space="preserve"> </w:t>
      </w:r>
      <w:r>
        <w:rPr>
          <w:sz w:val="24"/>
        </w:rPr>
        <w:t>i</w:t>
      </w:r>
      <w:r>
        <w:rPr>
          <w:spacing w:val="-15"/>
          <w:sz w:val="24"/>
        </w:rPr>
        <w:t xml:space="preserve"> </w:t>
      </w:r>
      <w:r>
        <w:rPr>
          <w:sz w:val="24"/>
        </w:rPr>
        <w:t>instytucjom,</w:t>
      </w:r>
      <w:r>
        <w:rPr>
          <w:spacing w:val="-15"/>
          <w:sz w:val="24"/>
        </w:rPr>
        <w:t xml:space="preserve"> </w:t>
      </w:r>
      <w:r>
        <w:rPr>
          <w:sz w:val="24"/>
        </w:rPr>
        <w:t>jeżeli</w:t>
      </w:r>
      <w:r>
        <w:rPr>
          <w:spacing w:val="-19"/>
          <w:sz w:val="24"/>
        </w:rPr>
        <w:t xml:space="preserve"> </w:t>
      </w:r>
      <w:r>
        <w:rPr>
          <w:sz w:val="24"/>
        </w:rPr>
        <w:t>badanie</w:t>
      </w:r>
      <w:r>
        <w:rPr>
          <w:spacing w:val="-15"/>
          <w:sz w:val="24"/>
        </w:rPr>
        <w:t xml:space="preserve"> </w:t>
      </w:r>
      <w:r>
        <w:rPr>
          <w:sz w:val="24"/>
        </w:rPr>
        <w:t>zostało przeprowadzone na ich wniosek;</w:t>
      </w:r>
    </w:p>
    <w:p w14:paraId="50C51F05" w14:textId="77777777" w:rsidR="000E4985" w:rsidRDefault="00000000">
      <w:pPr>
        <w:pStyle w:val="Akapitzlist"/>
        <w:numPr>
          <w:ilvl w:val="1"/>
          <w:numId w:val="2"/>
        </w:numPr>
        <w:tabs>
          <w:tab w:val="left" w:pos="1443"/>
        </w:tabs>
        <w:ind w:right="1294"/>
        <w:rPr>
          <w:sz w:val="24"/>
        </w:rPr>
      </w:pPr>
      <w:r>
        <w:rPr>
          <w:sz w:val="24"/>
        </w:rPr>
        <w:t>organom</w:t>
      </w:r>
      <w:r>
        <w:rPr>
          <w:spacing w:val="-6"/>
          <w:sz w:val="24"/>
        </w:rPr>
        <w:t xml:space="preserve"> </w:t>
      </w:r>
      <w:r>
        <w:rPr>
          <w:sz w:val="24"/>
        </w:rPr>
        <w:t>rentowym</w:t>
      </w:r>
      <w:r>
        <w:rPr>
          <w:spacing w:val="-6"/>
          <w:sz w:val="24"/>
        </w:rPr>
        <w:t xml:space="preserve"> </w:t>
      </w:r>
      <w:r>
        <w:rPr>
          <w:sz w:val="24"/>
        </w:rPr>
        <w:t>oraz</w:t>
      </w:r>
      <w:r>
        <w:rPr>
          <w:spacing w:val="-6"/>
          <w:sz w:val="24"/>
        </w:rPr>
        <w:t xml:space="preserve"> </w:t>
      </w:r>
      <w:r>
        <w:rPr>
          <w:sz w:val="24"/>
        </w:rPr>
        <w:t>zespołom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spraw</w:t>
      </w:r>
      <w:r>
        <w:rPr>
          <w:spacing w:val="-3"/>
          <w:sz w:val="24"/>
        </w:rPr>
        <w:t xml:space="preserve"> </w:t>
      </w:r>
      <w:r>
        <w:rPr>
          <w:sz w:val="24"/>
        </w:rPr>
        <w:t>orzekania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niepełnosprawności, w związku z prowadzonym przez nie postępowaniem;</w:t>
      </w:r>
    </w:p>
    <w:p w14:paraId="3543F3E2" w14:textId="77777777" w:rsidR="000E4985" w:rsidRDefault="00000000">
      <w:pPr>
        <w:pStyle w:val="Akapitzlist"/>
        <w:numPr>
          <w:ilvl w:val="1"/>
          <w:numId w:val="2"/>
        </w:numPr>
        <w:tabs>
          <w:tab w:val="left" w:pos="1442"/>
        </w:tabs>
        <w:spacing w:line="274" w:lineRule="exact"/>
        <w:ind w:left="1442" w:hanging="359"/>
        <w:rPr>
          <w:sz w:val="24"/>
        </w:rPr>
      </w:pPr>
      <w:r>
        <w:rPr>
          <w:sz w:val="24"/>
        </w:rPr>
        <w:t>zakładom</w:t>
      </w:r>
      <w:r>
        <w:rPr>
          <w:spacing w:val="-4"/>
          <w:sz w:val="24"/>
        </w:rPr>
        <w:t xml:space="preserve"> </w:t>
      </w:r>
      <w:r>
        <w:rPr>
          <w:sz w:val="24"/>
        </w:rPr>
        <w:t>ubezpieczeń,</w:t>
      </w:r>
      <w:r>
        <w:rPr>
          <w:spacing w:val="-3"/>
          <w:sz w:val="24"/>
        </w:rPr>
        <w:t xml:space="preserve"> </w:t>
      </w:r>
      <w:r>
        <w:rPr>
          <w:sz w:val="24"/>
        </w:rPr>
        <w:t>za zgodą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Pacjenta;</w:t>
      </w:r>
    </w:p>
    <w:p w14:paraId="0AF0029E" w14:textId="77777777" w:rsidR="000E4985" w:rsidRDefault="00000000">
      <w:pPr>
        <w:pStyle w:val="Akapitzlist"/>
        <w:numPr>
          <w:ilvl w:val="0"/>
          <w:numId w:val="2"/>
        </w:numPr>
        <w:tabs>
          <w:tab w:val="left" w:pos="722"/>
        </w:tabs>
        <w:spacing w:line="275" w:lineRule="exact"/>
        <w:ind w:left="722" w:hanging="360"/>
        <w:rPr>
          <w:sz w:val="24"/>
        </w:rPr>
      </w:pPr>
      <w:r>
        <w:rPr>
          <w:sz w:val="24"/>
        </w:rPr>
        <w:t>Upoważnienie,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którym</w:t>
      </w:r>
      <w:r>
        <w:rPr>
          <w:spacing w:val="-3"/>
          <w:sz w:val="24"/>
        </w:rPr>
        <w:t xml:space="preserve"> </w:t>
      </w:r>
      <w:r>
        <w:rPr>
          <w:sz w:val="24"/>
        </w:rPr>
        <w:t>mowa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ust.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lit.</w:t>
      </w:r>
      <w:r>
        <w:rPr>
          <w:spacing w:val="-2"/>
          <w:sz w:val="24"/>
        </w:rPr>
        <w:t xml:space="preserve"> </w:t>
      </w:r>
      <w:r>
        <w:rPr>
          <w:sz w:val="24"/>
        </w:rPr>
        <w:t>a)</w:t>
      </w:r>
      <w:r>
        <w:rPr>
          <w:spacing w:val="-3"/>
          <w:sz w:val="24"/>
        </w:rPr>
        <w:t xml:space="preserve"> </w:t>
      </w:r>
      <w:r>
        <w:rPr>
          <w:sz w:val="24"/>
        </w:rPr>
        <w:t>winno</w:t>
      </w:r>
      <w:r>
        <w:rPr>
          <w:spacing w:val="2"/>
          <w:sz w:val="24"/>
        </w:rPr>
        <w:t xml:space="preserve"> </w:t>
      </w:r>
      <w:r>
        <w:rPr>
          <w:sz w:val="24"/>
        </w:rPr>
        <w:t>wyraźnie</w:t>
      </w:r>
      <w:r>
        <w:rPr>
          <w:spacing w:val="-3"/>
          <w:sz w:val="24"/>
        </w:rPr>
        <w:t xml:space="preserve"> </w:t>
      </w:r>
      <w:r>
        <w:rPr>
          <w:sz w:val="24"/>
        </w:rPr>
        <w:t>(literalnie)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wskazywać,</w:t>
      </w:r>
    </w:p>
    <w:p w14:paraId="34A10EE3" w14:textId="77777777" w:rsidR="000E4985" w:rsidRDefault="00000000">
      <w:pPr>
        <w:pStyle w:val="Tekstpodstawowy"/>
        <w:spacing w:line="275" w:lineRule="exact"/>
        <w:ind w:firstLine="0"/>
        <w:jc w:val="left"/>
      </w:pPr>
      <w:r>
        <w:t>że</w:t>
      </w:r>
      <w:r>
        <w:rPr>
          <w:spacing w:val="-7"/>
        </w:rPr>
        <w:t xml:space="preserve"> </w:t>
      </w:r>
      <w:r>
        <w:t>dotyczy</w:t>
      </w:r>
      <w:r>
        <w:rPr>
          <w:spacing w:val="-2"/>
        </w:rPr>
        <w:t xml:space="preserve"> </w:t>
      </w:r>
      <w:r>
        <w:t>dostępu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dokumentacji</w:t>
      </w:r>
      <w:r>
        <w:rPr>
          <w:spacing w:val="-9"/>
        </w:rPr>
        <w:t xml:space="preserve"> </w:t>
      </w:r>
      <w:r>
        <w:t>medycznej</w:t>
      </w:r>
      <w:r>
        <w:rPr>
          <w:spacing w:val="-4"/>
        </w:rPr>
        <w:t xml:space="preserve"> </w:t>
      </w:r>
      <w:r>
        <w:t>danego</w:t>
      </w:r>
      <w:r>
        <w:rPr>
          <w:spacing w:val="-3"/>
        </w:rPr>
        <w:t xml:space="preserve"> </w:t>
      </w:r>
      <w:r>
        <w:rPr>
          <w:spacing w:val="-2"/>
        </w:rPr>
        <w:t>Pacjenta.</w:t>
      </w:r>
    </w:p>
    <w:p w14:paraId="21C4E9BE" w14:textId="77777777" w:rsidR="000E4985" w:rsidRDefault="00000000">
      <w:pPr>
        <w:pStyle w:val="Akapitzlist"/>
        <w:numPr>
          <w:ilvl w:val="0"/>
          <w:numId w:val="2"/>
        </w:numPr>
        <w:tabs>
          <w:tab w:val="left" w:pos="722"/>
        </w:tabs>
        <w:spacing w:before="3" w:line="275" w:lineRule="exact"/>
        <w:ind w:left="722" w:hanging="360"/>
        <w:rPr>
          <w:sz w:val="24"/>
        </w:rPr>
      </w:pPr>
      <w:r>
        <w:rPr>
          <w:sz w:val="24"/>
        </w:rPr>
        <w:t>Dokumentacja</w:t>
      </w:r>
      <w:r>
        <w:rPr>
          <w:spacing w:val="-5"/>
          <w:sz w:val="24"/>
        </w:rPr>
        <w:t xml:space="preserve"> </w:t>
      </w:r>
      <w:r>
        <w:rPr>
          <w:sz w:val="24"/>
        </w:rPr>
        <w:t>medyczna</w:t>
      </w:r>
      <w:r>
        <w:rPr>
          <w:spacing w:val="-1"/>
          <w:sz w:val="24"/>
        </w:rPr>
        <w:t xml:space="preserve"> </w:t>
      </w:r>
      <w:r>
        <w:rPr>
          <w:sz w:val="24"/>
        </w:rPr>
        <w:t>jest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udostępniana:</w:t>
      </w:r>
    </w:p>
    <w:p w14:paraId="1A47D83F" w14:textId="77777777" w:rsidR="000E4985" w:rsidRDefault="00000000">
      <w:pPr>
        <w:pStyle w:val="Akapitzlist"/>
        <w:numPr>
          <w:ilvl w:val="1"/>
          <w:numId w:val="2"/>
        </w:numPr>
        <w:tabs>
          <w:tab w:val="left" w:pos="1443"/>
        </w:tabs>
        <w:spacing w:line="275" w:lineRule="exact"/>
        <w:rPr>
          <w:sz w:val="24"/>
        </w:rPr>
      </w:pP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wglądu</w:t>
      </w:r>
      <w:r>
        <w:rPr>
          <w:spacing w:val="-3"/>
          <w:sz w:val="24"/>
        </w:rPr>
        <w:t xml:space="preserve"> </w:t>
      </w:r>
      <w:r>
        <w:rPr>
          <w:sz w:val="24"/>
        </w:rPr>
        <w:t>lub</w:t>
      </w:r>
      <w:r>
        <w:rPr>
          <w:spacing w:val="-1"/>
          <w:sz w:val="24"/>
        </w:rPr>
        <w:t xml:space="preserve"> </w:t>
      </w:r>
      <w:r>
        <w:rPr>
          <w:sz w:val="24"/>
        </w:rPr>
        <w:t>pobrania</w:t>
      </w:r>
      <w:r>
        <w:rPr>
          <w:spacing w:val="-6"/>
          <w:sz w:val="24"/>
        </w:rPr>
        <w:t xml:space="preserve"> </w:t>
      </w:r>
      <w:r>
        <w:rPr>
          <w:sz w:val="24"/>
        </w:rPr>
        <w:t>kopii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w siedzibie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PEI,</w:t>
      </w:r>
    </w:p>
    <w:p w14:paraId="513FA188" w14:textId="77777777" w:rsidR="000E4985" w:rsidRDefault="00000000">
      <w:pPr>
        <w:pStyle w:val="Akapitzlist"/>
        <w:numPr>
          <w:ilvl w:val="1"/>
          <w:numId w:val="2"/>
        </w:numPr>
        <w:tabs>
          <w:tab w:val="left" w:pos="1441"/>
        </w:tabs>
        <w:spacing w:line="275" w:lineRule="exact"/>
        <w:ind w:left="1441" w:hanging="358"/>
        <w:rPr>
          <w:sz w:val="24"/>
        </w:rPr>
      </w:pPr>
      <w:r>
        <w:rPr>
          <w:sz w:val="24"/>
        </w:rPr>
        <w:t>poprzez</w:t>
      </w:r>
      <w:r>
        <w:rPr>
          <w:spacing w:val="-3"/>
          <w:sz w:val="24"/>
        </w:rPr>
        <w:t xml:space="preserve"> </w:t>
      </w:r>
      <w:r>
        <w:rPr>
          <w:sz w:val="24"/>
        </w:rPr>
        <w:t>sporządzenie</w:t>
      </w:r>
      <w:r>
        <w:rPr>
          <w:spacing w:val="3"/>
          <w:sz w:val="24"/>
        </w:rPr>
        <w:t xml:space="preserve"> </w:t>
      </w:r>
      <w:r>
        <w:rPr>
          <w:sz w:val="24"/>
        </w:rPr>
        <w:t>jej</w:t>
      </w:r>
      <w:r>
        <w:rPr>
          <w:spacing w:val="-3"/>
          <w:sz w:val="24"/>
        </w:rPr>
        <w:t xml:space="preserve"> </w:t>
      </w:r>
      <w:r>
        <w:rPr>
          <w:sz w:val="24"/>
        </w:rPr>
        <w:t>kopii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przekazanie</w:t>
      </w:r>
      <w:r>
        <w:rPr>
          <w:spacing w:val="-1"/>
          <w:sz w:val="24"/>
        </w:rPr>
        <w:t xml:space="preserve"> </w:t>
      </w:r>
      <w:r>
        <w:rPr>
          <w:sz w:val="24"/>
        </w:rPr>
        <w:t>osobiste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pytającemu,</w:t>
      </w:r>
    </w:p>
    <w:p w14:paraId="1124C489" w14:textId="77777777" w:rsidR="000E4985" w:rsidRDefault="00000000">
      <w:pPr>
        <w:pStyle w:val="Akapitzlist"/>
        <w:numPr>
          <w:ilvl w:val="1"/>
          <w:numId w:val="2"/>
        </w:numPr>
        <w:tabs>
          <w:tab w:val="left" w:pos="1442"/>
        </w:tabs>
        <w:spacing w:line="275" w:lineRule="exact"/>
        <w:ind w:left="1442" w:hanging="359"/>
        <w:rPr>
          <w:sz w:val="24"/>
        </w:rPr>
      </w:pPr>
      <w:r>
        <w:rPr>
          <w:sz w:val="24"/>
        </w:rPr>
        <w:t>poprzez</w:t>
      </w:r>
      <w:r>
        <w:rPr>
          <w:spacing w:val="-6"/>
          <w:sz w:val="24"/>
        </w:rPr>
        <w:t xml:space="preserve"> </w:t>
      </w:r>
      <w:r>
        <w:rPr>
          <w:sz w:val="24"/>
        </w:rPr>
        <w:t>sporządzenie</w:t>
      </w:r>
      <w:r>
        <w:rPr>
          <w:spacing w:val="2"/>
          <w:sz w:val="24"/>
        </w:rPr>
        <w:t xml:space="preserve"> </w:t>
      </w:r>
      <w:r>
        <w:rPr>
          <w:sz w:val="24"/>
        </w:rPr>
        <w:t>jej</w:t>
      </w:r>
      <w:r>
        <w:rPr>
          <w:spacing w:val="-4"/>
          <w:sz w:val="24"/>
        </w:rPr>
        <w:t xml:space="preserve"> </w:t>
      </w:r>
      <w:r>
        <w:rPr>
          <w:sz w:val="24"/>
        </w:rPr>
        <w:t>odpisów lub</w:t>
      </w:r>
      <w:r>
        <w:rPr>
          <w:spacing w:val="-2"/>
          <w:sz w:val="24"/>
        </w:rPr>
        <w:t xml:space="preserve"> </w:t>
      </w:r>
      <w:r>
        <w:rPr>
          <w:sz w:val="24"/>
        </w:rPr>
        <w:t>wyciągów i</w:t>
      </w:r>
      <w:r>
        <w:rPr>
          <w:spacing w:val="-4"/>
          <w:sz w:val="24"/>
        </w:rPr>
        <w:t xml:space="preserve"> </w:t>
      </w:r>
      <w:r>
        <w:rPr>
          <w:sz w:val="24"/>
        </w:rPr>
        <w:t>przeslanie</w:t>
      </w:r>
      <w:r>
        <w:rPr>
          <w:spacing w:val="-2"/>
          <w:sz w:val="24"/>
        </w:rPr>
        <w:t xml:space="preserve"> </w:t>
      </w:r>
      <w:r>
        <w:rPr>
          <w:sz w:val="24"/>
        </w:rPr>
        <w:t>pocztą</w:t>
      </w:r>
      <w:r>
        <w:rPr>
          <w:spacing w:val="-3"/>
          <w:sz w:val="24"/>
        </w:rPr>
        <w:t xml:space="preserve"> </w:t>
      </w:r>
      <w:r>
        <w:rPr>
          <w:sz w:val="24"/>
        </w:rPr>
        <w:t>lub</w:t>
      </w:r>
      <w:r>
        <w:rPr>
          <w:spacing w:val="-2"/>
          <w:sz w:val="24"/>
        </w:rPr>
        <w:t xml:space="preserve"> kurierem,</w:t>
      </w:r>
    </w:p>
    <w:p w14:paraId="4A948559" w14:textId="77777777" w:rsidR="000E4985" w:rsidRDefault="00000000">
      <w:pPr>
        <w:pStyle w:val="Akapitzlist"/>
        <w:numPr>
          <w:ilvl w:val="1"/>
          <w:numId w:val="2"/>
        </w:numPr>
        <w:tabs>
          <w:tab w:val="left" w:pos="1441"/>
          <w:tab w:val="left" w:pos="1443"/>
        </w:tabs>
        <w:spacing w:line="242" w:lineRule="auto"/>
        <w:ind w:right="564"/>
        <w:jc w:val="both"/>
        <w:rPr>
          <w:sz w:val="24"/>
        </w:rPr>
      </w:pPr>
      <w:r>
        <w:rPr>
          <w:sz w:val="24"/>
        </w:rPr>
        <w:t>za pośrednictwem środków komunikacji elektronicznej - z zachowaniem przepisów Ustawy o prawach pacjenta i Rzeczniku Praw Pacjenta oraz przepisów Rozporządzenia Ministra Zdrowia z 6.04.2020 r. w sprawie rodzajów, zakresu</w:t>
      </w:r>
    </w:p>
    <w:p w14:paraId="3ECC8F68" w14:textId="77777777" w:rsidR="000E4985" w:rsidRDefault="00000000">
      <w:pPr>
        <w:pStyle w:val="Tekstpodstawowy"/>
        <w:ind w:left="1443" w:right="560" w:firstLine="0"/>
      </w:pPr>
      <w:r>
        <w:t>i</w:t>
      </w:r>
      <w:r>
        <w:rPr>
          <w:spacing w:val="-15"/>
        </w:rPr>
        <w:t xml:space="preserve"> </w:t>
      </w:r>
      <w:r>
        <w:t>wzorów</w:t>
      </w:r>
      <w:r>
        <w:rPr>
          <w:spacing w:val="-15"/>
        </w:rPr>
        <w:t xml:space="preserve"> </w:t>
      </w:r>
      <w:r>
        <w:t>dokumentacji</w:t>
      </w:r>
      <w:r>
        <w:rPr>
          <w:spacing w:val="-15"/>
        </w:rPr>
        <w:t xml:space="preserve"> </w:t>
      </w:r>
      <w:r>
        <w:t>medycznej</w:t>
      </w:r>
      <w:r>
        <w:rPr>
          <w:spacing w:val="-15"/>
        </w:rPr>
        <w:t xml:space="preserve"> </w:t>
      </w:r>
      <w:r>
        <w:t>oraz</w:t>
      </w:r>
      <w:r>
        <w:rPr>
          <w:spacing w:val="-15"/>
        </w:rPr>
        <w:t xml:space="preserve"> </w:t>
      </w:r>
      <w:r>
        <w:t>sposobu</w:t>
      </w:r>
      <w:r>
        <w:rPr>
          <w:spacing w:val="-15"/>
        </w:rPr>
        <w:t xml:space="preserve"> </w:t>
      </w:r>
      <w:r>
        <w:t>jej</w:t>
      </w:r>
      <w:r>
        <w:rPr>
          <w:spacing w:val="-15"/>
        </w:rPr>
        <w:t xml:space="preserve"> </w:t>
      </w:r>
      <w:r>
        <w:t>rozpowszechniania.</w:t>
      </w:r>
      <w:r>
        <w:rPr>
          <w:spacing w:val="-15"/>
        </w:rPr>
        <w:t xml:space="preserve"> </w:t>
      </w:r>
      <w:r>
        <w:t>W</w:t>
      </w:r>
      <w:r>
        <w:rPr>
          <w:spacing w:val="-15"/>
        </w:rPr>
        <w:t xml:space="preserve"> </w:t>
      </w:r>
      <w:r>
        <w:t>przypadku udostępnienia tej dokumentacji drogą elektroniczną - dla zachowania jej poufności i bezpieczeństwa - PEI przed jej przekazaniem osobie pytającej ma prawo zadania drogą elektroniczną (lub listowną) - osobie pytającej - kilku pytań kontrolnych</w:t>
      </w:r>
    </w:p>
    <w:p w14:paraId="48A66E16" w14:textId="77777777" w:rsidR="000E4985" w:rsidRDefault="00000000">
      <w:pPr>
        <w:pStyle w:val="Tekstpodstawowy"/>
        <w:ind w:left="1443" w:right="561" w:firstLine="0"/>
      </w:pPr>
      <w:r>
        <w:t>dla ostatecznego upewnienia się, że pytający ma prawo do uzyskania takich informacji.</w:t>
      </w:r>
      <w:r>
        <w:rPr>
          <w:spacing w:val="40"/>
        </w:rPr>
        <w:t xml:space="preserve"> </w:t>
      </w:r>
      <w:r>
        <w:t>W przypadku braku możliwości udzielenia takich informacji drogą elektroniczną (lub listowną) - PEI obowiązane jest przekazać pytającemu taką informację - w ten sam sposób, w jaki pytanie to zostało zadane PEI.</w:t>
      </w:r>
    </w:p>
    <w:p w14:paraId="33DA0BA6" w14:textId="77777777" w:rsidR="000E4985" w:rsidRDefault="00000000">
      <w:pPr>
        <w:pStyle w:val="Akapitzlist"/>
        <w:numPr>
          <w:ilvl w:val="0"/>
          <w:numId w:val="2"/>
        </w:numPr>
        <w:tabs>
          <w:tab w:val="left" w:pos="723"/>
        </w:tabs>
        <w:ind w:right="562"/>
        <w:jc w:val="both"/>
        <w:rPr>
          <w:sz w:val="24"/>
        </w:rPr>
      </w:pPr>
      <w:r>
        <w:rPr>
          <w:sz w:val="24"/>
        </w:rPr>
        <w:t>W sytuacjach określonych w przepisach dokumentacja może być wydana z zastrzeżeniem zwrotu po wykorzystaniu i za pokwitowaniem.</w:t>
      </w:r>
    </w:p>
    <w:p w14:paraId="4EFDA7FC" w14:textId="77777777" w:rsidR="000E4985" w:rsidRDefault="00000000">
      <w:pPr>
        <w:pStyle w:val="Akapitzlist"/>
        <w:numPr>
          <w:ilvl w:val="0"/>
          <w:numId w:val="2"/>
        </w:numPr>
        <w:tabs>
          <w:tab w:val="left" w:pos="721"/>
        </w:tabs>
        <w:spacing w:line="274" w:lineRule="exact"/>
        <w:ind w:left="721" w:hanging="359"/>
        <w:jc w:val="both"/>
        <w:rPr>
          <w:sz w:val="24"/>
        </w:rPr>
      </w:pPr>
      <w:r>
        <w:rPr>
          <w:sz w:val="24"/>
        </w:rPr>
        <w:t>Wszelkie</w:t>
      </w:r>
      <w:r>
        <w:rPr>
          <w:spacing w:val="-7"/>
          <w:sz w:val="24"/>
        </w:rPr>
        <w:t xml:space="preserve"> </w:t>
      </w:r>
      <w:r>
        <w:rPr>
          <w:sz w:val="24"/>
        </w:rPr>
        <w:t>dane lub</w:t>
      </w:r>
      <w:r>
        <w:rPr>
          <w:spacing w:val="-4"/>
          <w:sz w:val="24"/>
        </w:rPr>
        <w:t xml:space="preserve"> </w:t>
      </w:r>
      <w:r>
        <w:rPr>
          <w:sz w:val="24"/>
        </w:rPr>
        <w:t>dokumentacja</w:t>
      </w:r>
      <w:r>
        <w:rPr>
          <w:spacing w:val="-3"/>
          <w:sz w:val="24"/>
        </w:rPr>
        <w:t xml:space="preserve"> </w:t>
      </w:r>
      <w:r>
        <w:rPr>
          <w:sz w:val="24"/>
        </w:rPr>
        <w:t>odebrana</w:t>
      </w:r>
      <w:r>
        <w:rPr>
          <w:spacing w:val="-4"/>
          <w:sz w:val="24"/>
        </w:rPr>
        <w:t xml:space="preserve"> </w:t>
      </w:r>
      <w:r>
        <w:rPr>
          <w:sz w:val="24"/>
        </w:rPr>
        <w:t>przez</w:t>
      </w:r>
      <w:r>
        <w:rPr>
          <w:spacing w:val="-4"/>
          <w:sz w:val="24"/>
        </w:rPr>
        <w:t xml:space="preserve"> </w:t>
      </w:r>
      <w:r>
        <w:rPr>
          <w:sz w:val="24"/>
        </w:rPr>
        <w:t>PEI</w:t>
      </w:r>
      <w:r>
        <w:rPr>
          <w:spacing w:val="-3"/>
          <w:sz w:val="24"/>
        </w:rPr>
        <w:t xml:space="preserve"> </w:t>
      </w:r>
      <w:r>
        <w:rPr>
          <w:sz w:val="24"/>
        </w:rPr>
        <w:t>od</w:t>
      </w:r>
      <w:r>
        <w:rPr>
          <w:spacing w:val="-3"/>
          <w:sz w:val="24"/>
        </w:rPr>
        <w:t xml:space="preserve"> </w:t>
      </w:r>
      <w:r>
        <w:rPr>
          <w:sz w:val="24"/>
        </w:rPr>
        <w:t>Pacjenta</w:t>
      </w:r>
      <w:r>
        <w:rPr>
          <w:spacing w:val="-4"/>
          <w:sz w:val="24"/>
        </w:rPr>
        <w:t xml:space="preserve"> </w:t>
      </w:r>
      <w:r>
        <w:rPr>
          <w:sz w:val="24"/>
        </w:rPr>
        <w:t>przetwarzane</w:t>
      </w:r>
      <w:r>
        <w:rPr>
          <w:spacing w:val="-5"/>
          <w:sz w:val="24"/>
        </w:rPr>
        <w:t xml:space="preserve"> </w:t>
      </w:r>
      <w:r>
        <w:rPr>
          <w:sz w:val="24"/>
        </w:rPr>
        <w:t>są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zgodnie</w:t>
      </w:r>
    </w:p>
    <w:p w14:paraId="74224FBA" w14:textId="77777777" w:rsidR="000E4985" w:rsidRDefault="00000000">
      <w:pPr>
        <w:pStyle w:val="Tekstpodstawowy"/>
        <w:spacing w:line="275" w:lineRule="exact"/>
        <w:ind w:firstLine="0"/>
      </w:pPr>
      <w:r>
        <w:t>z</w:t>
      </w:r>
      <w:r>
        <w:rPr>
          <w:spacing w:val="-4"/>
        </w:rPr>
        <w:t xml:space="preserve"> </w:t>
      </w:r>
      <w:r>
        <w:t>odpowiednimi</w:t>
      </w:r>
      <w:r>
        <w:rPr>
          <w:spacing w:val="-2"/>
        </w:rPr>
        <w:t xml:space="preserve"> </w:t>
      </w:r>
      <w:r>
        <w:t>przepisami,</w:t>
      </w:r>
      <w:r>
        <w:rPr>
          <w:spacing w:val="-1"/>
        </w:rPr>
        <w:t xml:space="preserve"> </w:t>
      </w:r>
      <w:r>
        <w:t>w tym</w:t>
      </w:r>
      <w:r>
        <w:rPr>
          <w:spacing w:val="-2"/>
        </w:rPr>
        <w:t xml:space="preserve"> </w:t>
      </w:r>
      <w:r>
        <w:rPr>
          <w:spacing w:val="-4"/>
        </w:rPr>
        <w:t>RODO.</w:t>
      </w:r>
    </w:p>
    <w:p w14:paraId="635982F6" w14:textId="77777777" w:rsidR="000E4985" w:rsidRDefault="00000000">
      <w:pPr>
        <w:pStyle w:val="Akapitzlist"/>
        <w:numPr>
          <w:ilvl w:val="0"/>
          <w:numId w:val="2"/>
        </w:numPr>
        <w:tabs>
          <w:tab w:val="left" w:pos="723"/>
        </w:tabs>
        <w:spacing w:line="242" w:lineRule="auto"/>
        <w:ind w:right="1233"/>
        <w:jc w:val="both"/>
        <w:rPr>
          <w:sz w:val="24"/>
        </w:rPr>
      </w:pPr>
      <w:r>
        <w:rPr>
          <w:sz w:val="24"/>
        </w:rPr>
        <w:t>Decyzję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udostępnieniu</w:t>
      </w:r>
      <w:r>
        <w:rPr>
          <w:spacing w:val="-8"/>
          <w:sz w:val="24"/>
        </w:rPr>
        <w:t xml:space="preserve"> </w:t>
      </w:r>
      <w:r>
        <w:rPr>
          <w:sz w:val="24"/>
        </w:rPr>
        <w:t>dokumentacji</w:t>
      </w:r>
      <w:r>
        <w:rPr>
          <w:spacing w:val="-5"/>
          <w:sz w:val="24"/>
        </w:rPr>
        <w:t xml:space="preserve"> </w:t>
      </w:r>
      <w:r>
        <w:rPr>
          <w:sz w:val="24"/>
        </w:rPr>
        <w:t>medycznej</w:t>
      </w:r>
      <w:r>
        <w:rPr>
          <w:spacing w:val="-5"/>
          <w:sz w:val="24"/>
        </w:rPr>
        <w:t xml:space="preserve"> </w:t>
      </w:r>
      <w:r>
        <w:rPr>
          <w:sz w:val="24"/>
        </w:rPr>
        <w:t>podejmuje</w:t>
      </w:r>
      <w:r>
        <w:rPr>
          <w:spacing w:val="-5"/>
          <w:sz w:val="24"/>
        </w:rPr>
        <w:t xml:space="preserve"> </w:t>
      </w:r>
      <w:r>
        <w:rPr>
          <w:sz w:val="24"/>
        </w:rPr>
        <w:t>dyrektor medyczny</w:t>
      </w:r>
      <w:r>
        <w:rPr>
          <w:spacing w:val="-5"/>
          <w:sz w:val="24"/>
        </w:rPr>
        <w:t xml:space="preserve"> </w:t>
      </w:r>
      <w:r>
        <w:rPr>
          <w:sz w:val="24"/>
        </w:rPr>
        <w:t>PEI lub odpowiednio upoważniona przez Dyrektora Medycznego osoba.</w:t>
      </w:r>
    </w:p>
    <w:p w14:paraId="7C0202E3" w14:textId="77777777" w:rsidR="000E4985" w:rsidRDefault="000E4985">
      <w:pPr>
        <w:pStyle w:val="Akapitzlist"/>
        <w:spacing w:line="242" w:lineRule="auto"/>
        <w:rPr>
          <w:sz w:val="24"/>
        </w:rPr>
        <w:sectPr w:rsidR="000E4985">
          <w:pgSz w:w="11910" w:h="16840"/>
          <w:pgMar w:top="1060" w:right="566" w:bottom="280" w:left="1133" w:header="708" w:footer="708" w:gutter="0"/>
          <w:cols w:space="708"/>
        </w:sectPr>
      </w:pPr>
    </w:p>
    <w:p w14:paraId="7435B167" w14:textId="77777777" w:rsidR="000E4985" w:rsidRDefault="00000000">
      <w:pPr>
        <w:pStyle w:val="Akapitzlist"/>
        <w:numPr>
          <w:ilvl w:val="0"/>
          <w:numId w:val="2"/>
        </w:numPr>
        <w:tabs>
          <w:tab w:val="left" w:pos="723"/>
        </w:tabs>
        <w:spacing w:before="76"/>
        <w:ind w:right="559"/>
        <w:rPr>
          <w:sz w:val="24"/>
        </w:rPr>
      </w:pPr>
      <w:r>
        <w:rPr>
          <w:sz w:val="24"/>
        </w:rPr>
        <w:lastRenderedPageBreak/>
        <w:t>W przypadku, gdy udostępnienie dokumentacji nie jest możliwe, odmowa wraz z podaniem przyczyny wymaga zachowania formy pisemnej.</w:t>
      </w:r>
    </w:p>
    <w:p w14:paraId="4AE3AEAF" w14:textId="77777777" w:rsidR="000E4985" w:rsidRDefault="00000000">
      <w:pPr>
        <w:pStyle w:val="Akapitzlist"/>
        <w:numPr>
          <w:ilvl w:val="0"/>
          <w:numId w:val="2"/>
        </w:numPr>
        <w:tabs>
          <w:tab w:val="left" w:pos="723"/>
        </w:tabs>
        <w:ind w:right="562"/>
        <w:rPr>
          <w:sz w:val="24"/>
        </w:rPr>
      </w:pPr>
      <w:r>
        <w:rPr>
          <w:sz w:val="24"/>
        </w:rPr>
        <w:t>Za</w:t>
      </w:r>
      <w:r>
        <w:rPr>
          <w:spacing w:val="39"/>
          <w:sz w:val="24"/>
        </w:rPr>
        <w:t xml:space="preserve"> </w:t>
      </w:r>
      <w:r>
        <w:rPr>
          <w:sz w:val="24"/>
        </w:rPr>
        <w:t>sporządzenie</w:t>
      </w:r>
      <w:r>
        <w:rPr>
          <w:spacing w:val="40"/>
          <w:sz w:val="24"/>
        </w:rPr>
        <w:t xml:space="preserve"> </w:t>
      </w:r>
      <w:r>
        <w:rPr>
          <w:sz w:val="24"/>
        </w:rPr>
        <w:t>wyciągu,</w:t>
      </w:r>
      <w:r>
        <w:rPr>
          <w:spacing w:val="40"/>
          <w:sz w:val="24"/>
        </w:rPr>
        <w:t xml:space="preserve"> </w:t>
      </w:r>
      <w:r>
        <w:rPr>
          <w:sz w:val="24"/>
        </w:rPr>
        <w:t>odpisu</w:t>
      </w:r>
      <w:r>
        <w:rPr>
          <w:spacing w:val="40"/>
          <w:sz w:val="24"/>
        </w:rPr>
        <w:t xml:space="preserve"> </w:t>
      </w:r>
      <w:r>
        <w:rPr>
          <w:sz w:val="24"/>
        </w:rPr>
        <w:t>lub</w:t>
      </w:r>
      <w:r>
        <w:rPr>
          <w:spacing w:val="40"/>
          <w:sz w:val="24"/>
        </w:rPr>
        <w:t xml:space="preserve"> </w:t>
      </w:r>
      <w:r>
        <w:rPr>
          <w:sz w:val="24"/>
        </w:rPr>
        <w:t>kopii</w:t>
      </w:r>
      <w:r>
        <w:rPr>
          <w:spacing w:val="39"/>
          <w:sz w:val="24"/>
        </w:rPr>
        <w:t xml:space="preserve"> </w:t>
      </w:r>
      <w:r>
        <w:rPr>
          <w:sz w:val="24"/>
        </w:rPr>
        <w:t>dokumentacji</w:t>
      </w:r>
      <w:r>
        <w:rPr>
          <w:spacing w:val="38"/>
          <w:sz w:val="24"/>
        </w:rPr>
        <w:t xml:space="preserve"> </w:t>
      </w:r>
      <w:r>
        <w:rPr>
          <w:sz w:val="24"/>
        </w:rPr>
        <w:t>medycznej</w:t>
      </w:r>
      <w:r>
        <w:rPr>
          <w:spacing w:val="40"/>
          <w:sz w:val="24"/>
        </w:rPr>
        <w:t xml:space="preserve"> </w:t>
      </w:r>
      <w:r>
        <w:rPr>
          <w:sz w:val="24"/>
        </w:rPr>
        <w:t>PEI</w:t>
      </w:r>
      <w:r>
        <w:rPr>
          <w:spacing w:val="40"/>
          <w:sz w:val="24"/>
        </w:rPr>
        <w:t xml:space="preserve"> </w:t>
      </w:r>
      <w:r>
        <w:rPr>
          <w:sz w:val="24"/>
        </w:rPr>
        <w:t>nie</w:t>
      </w:r>
      <w:r>
        <w:rPr>
          <w:spacing w:val="39"/>
          <w:sz w:val="24"/>
        </w:rPr>
        <w:t xml:space="preserve"> </w:t>
      </w:r>
      <w:r>
        <w:rPr>
          <w:sz w:val="24"/>
        </w:rPr>
        <w:t>pobiera</w:t>
      </w:r>
      <w:r>
        <w:rPr>
          <w:spacing w:val="40"/>
          <w:sz w:val="24"/>
        </w:rPr>
        <w:t xml:space="preserve"> </w:t>
      </w:r>
      <w:r>
        <w:rPr>
          <w:sz w:val="24"/>
        </w:rPr>
        <w:t>od Pacjenta żadnych opłat.</w:t>
      </w:r>
    </w:p>
    <w:p w14:paraId="1BB14991" w14:textId="77777777" w:rsidR="000E4985" w:rsidRDefault="00000000">
      <w:pPr>
        <w:pStyle w:val="Akapitzlist"/>
        <w:numPr>
          <w:ilvl w:val="0"/>
          <w:numId w:val="2"/>
        </w:numPr>
        <w:tabs>
          <w:tab w:val="left" w:pos="720"/>
        </w:tabs>
        <w:spacing w:before="1" w:line="276" w:lineRule="exact"/>
        <w:ind w:left="720" w:hanging="358"/>
        <w:rPr>
          <w:sz w:val="24"/>
        </w:rPr>
      </w:pPr>
      <w:r>
        <w:rPr>
          <w:sz w:val="24"/>
        </w:rPr>
        <w:t>PEI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może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udzielać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innym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podmiotom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wykonującym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działalność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leczniczą</w:t>
      </w:r>
      <w:r>
        <w:rPr>
          <w:spacing w:val="52"/>
          <w:w w:val="150"/>
          <w:sz w:val="24"/>
        </w:rPr>
        <w:t xml:space="preserve"> </w:t>
      </w:r>
      <w:r>
        <w:rPr>
          <w:spacing w:val="-2"/>
          <w:sz w:val="24"/>
        </w:rPr>
        <w:t>informacji</w:t>
      </w:r>
    </w:p>
    <w:p w14:paraId="7B5FF8EB" w14:textId="77777777" w:rsidR="000E4985" w:rsidRDefault="00000000">
      <w:pPr>
        <w:pStyle w:val="Tekstpodstawowy"/>
        <w:spacing w:line="275" w:lineRule="exact"/>
        <w:ind w:firstLine="0"/>
        <w:jc w:val="left"/>
      </w:pPr>
      <w:r>
        <w:t>związanych</w:t>
      </w:r>
      <w:r>
        <w:rPr>
          <w:spacing w:val="-2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Pacjentem</w:t>
      </w:r>
      <w:r>
        <w:rPr>
          <w:spacing w:val="-4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przypadku</w:t>
      </w:r>
      <w:r>
        <w:rPr>
          <w:spacing w:val="-2"/>
        </w:rPr>
        <w:t xml:space="preserve"> </w:t>
      </w:r>
      <w:r>
        <w:rPr>
          <w:spacing w:val="-4"/>
        </w:rPr>
        <w:t>gdy:</w:t>
      </w:r>
    </w:p>
    <w:p w14:paraId="2BDD46E2" w14:textId="77777777" w:rsidR="000E4985" w:rsidRDefault="00000000">
      <w:pPr>
        <w:pStyle w:val="Akapitzlist"/>
        <w:numPr>
          <w:ilvl w:val="1"/>
          <w:numId w:val="2"/>
        </w:numPr>
        <w:tabs>
          <w:tab w:val="left" w:pos="1443"/>
        </w:tabs>
        <w:ind w:right="556"/>
        <w:rPr>
          <w:sz w:val="24"/>
        </w:rPr>
      </w:pPr>
      <w:r>
        <w:rPr>
          <w:sz w:val="24"/>
        </w:rPr>
        <w:t xml:space="preserve">Pacjent lub jego przedstawiciel ustawowy wyraża zgodę na ujawnienie tajemnicy na </w:t>
      </w:r>
      <w:r>
        <w:rPr>
          <w:spacing w:val="-2"/>
          <w:sz w:val="24"/>
        </w:rPr>
        <w:t>piśmie,</w:t>
      </w:r>
    </w:p>
    <w:p w14:paraId="62F51B26" w14:textId="77777777" w:rsidR="000E4985" w:rsidRDefault="00000000">
      <w:pPr>
        <w:pStyle w:val="Akapitzlist"/>
        <w:numPr>
          <w:ilvl w:val="1"/>
          <w:numId w:val="2"/>
        </w:numPr>
        <w:tabs>
          <w:tab w:val="left" w:pos="1441"/>
          <w:tab w:val="left" w:pos="1443"/>
        </w:tabs>
        <w:spacing w:line="242" w:lineRule="auto"/>
        <w:ind w:right="561"/>
        <w:rPr>
          <w:sz w:val="24"/>
        </w:rPr>
      </w:pPr>
      <w:r>
        <w:rPr>
          <w:sz w:val="24"/>
        </w:rPr>
        <w:t>zachowanie</w:t>
      </w:r>
      <w:r>
        <w:rPr>
          <w:spacing w:val="40"/>
          <w:sz w:val="24"/>
        </w:rPr>
        <w:t xml:space="preserve"> </w:t>
      </w:r>
      <w:r>
        <w:rPr>
          <w:sz w:val="24"/>
        </w:rPr>
        <w:t>tajemnicy</w:t>
      </w:r>
      <w:r>
        <w:rPr>
          <w:spacing w:val="40"/>
          <w:sz w:val="24"/>
        </w:rPr>
        <w:t xml:space="preserve"> </w:t>
      </w:r>
      <w:r>
        <w:rPr>
          <w:sz w:val="24"/>
        </w:rPr>
        <w:t>może</w:t>
      </w:r>
      <w:r>
        <w:rPr>
          <w:spacing w:val="40"/>
          <w:sz w:val="24"/>
        </w:rPr>
        <w:t xml:space="preserve"> </w:t>
      </w:r>
      <w:r>
        <w:rPr>
          <w:sz w:val="24"/>
        </w:rPr>
        <w:t>stanowić</w:t>
      </w:r>
      <w:r>
        <w:rPr>
          <w:spacing w:val="40"/>
          <w:sz w:val="24"/>
        </w:rPr>
        <w:t xml:space="preserve"> </w:t>
      </w:r>
      <w:r>
        <w:rPr>
          <w:sz w:val="24"/>
        </w:rPr>
        <w:t>niebezpieczeństwo</w:t>
      </w:r>
      <w:r>
        <w:rPr>
          <w:spacing w:val="40"/>
          <w:sz w:val="24"/>
        </w:rPr>
        <w:t xml:space="preserve"> </w:t>
      </w:r>
      <w:r>
        <w:rPr>
          <w:sz w:val="24"/>
        </w:rPr>
        <w:t>dla</w:t>
      </w:r>
      <w:r>
        <w:rPr>
          <w:spacing w:val="40"/>
          <w:sz w:val="24"/>
        </w:rPr>
        <w:t xml:space="preserve"> </w:t>
      </w:r>
      <w:r>
        <w:rPr>
          <w:sz w:val="24"/>
        </w:rPr>
        <w:t>życia</w:t>
      </w:r>
      <w:r>
        <w:rPr>
          <w:spacing w:val="40"/>
          <w:sz w:val="24"/>
        </w:rPr>
        <w:t xml:space="preserve"> </w:t>
      </w:r>
      <w:r>
        <w:rPr>
          <w:sz w:val="24"/>
        </w:rPr>
        <w:t>lub</w:t>
      </w:r>
      <w:r>
        <w:rPr>
          <w:spacing w:val="40"/>
          <w:sz w:val="24"/>
        </w:rPr>
        <w:t xml:space="preserve"> </w:t>
      </w:r>
      <w:r>
        <w:rPr>
          <w:sz w:val="24"/>
        </w:rPr>
        <w:t>zdrowia</w:t>
      </w:r>
      <w:r>
        <w:rPr>
          <w:spacing w:val="40"/>
          <w:sz w:val="24"/>
        </w:rPr>
        <w:t xml:space="preserve"> </w:t>
      </w:r>
      <w:r>
        <w:rPr>
          <w:sz w:val="24"/>
        </w:rPr>
        <w:t>Pacjenta lub innych osób;</w:t>
      </w:r>
    </w:p>
    <w:p w14:paraId="701F72D8" w14:textId="77777777" w:rsidR="000E4985" w:rsidRDefault="00000000">
      <w:pPr>
        <w:pStyle w:val="Akapitzlist"/>
        <w:numPr>
          <w:ilvl w:val="1"/>
          <w:numId w:val="2"/>
        </w:numPr>
        <w:tabs>
          <w:tab w:val="left" w:pos="1441"/>
        </w:tabs>
        <w:spacing w:line="273" w:lineRule="exact"/>
        <w:ind w:left="1441" w:hanging="358"/>
        <w:rPr>
          <w:sz w:val="24"/>
        </w:rPr>
      </w:pPr>
      <w:r>
        <w:rPr>
          <w:sz w:val="24"/>
        </w:rPr>
        <w:t>zachodzi</w:t>
      </w:r>
      <w:r>
        <w:rPr>
          <w:spacing w:val="-9"/>
          <w:sz w:val="24"/>
        </w:rPr>
        <w:t xml:space="preserve"> </w:t>
      </w:r>
      <w:r>
        <w:rPr>
          <w:sz w:val="24"/>
        </w:rPr>
        <w:t>potrzeba</w:t>
      </w:r>
      <w:r>
        <w:rPr>
          <w:spacing w:val="-7"/>
          <w:sz w:val="24"/>
        </w:rPr>
        <w:t xml:space="preserve"> </w:t>
      </w:r>
      <w:r>
        <w:rPr>
          <w:sz w:val="24"/>
        </w:rPr>
        <w:t>przekazania</w:t>
      </w:r>
      <w:r>
        <w:rPr>
          <w:spacing w:val="-5"/>
          <w:sz w:val="24"/>
        </w:rPr>
        <w:t xml:space="preserve"> </w:t>
      </w:r>
      <w:r>
        <w:rPr>
          <w:sz w:val="24"/>
        </w:rPr>
        <w:t>niezbędnych</w:t>
      </w:r>
      <w:r>
        <w:rPr>
          <w:spacing w:val="-1"/>
          <w:sz w:val="24"/>
        </w:rPr>
        <w:t xml:space="preserve"> </w:t>
      </w:r>
      <w:r>
        <w:rPr>
          <w:sz w:val="24"/>
        </w:rPr>
        <w:t>informacji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Pacjencie,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związanych</w:t>
      </w:r>
    </w:p>
    <w:p w14:paraId="0185B3D8" w14:textId="77777777" w:rsidR="000E4985" w:rsidRDefault="00000000">
      <w:pPr>
        <w:pStyle w:val="Tekstpodstawowy"/>
        <w:ind w:left="1443" w:firstLine="0"/>
        <w:jc w:val="left"/>
      </w:pPr>
      <w:r>
        <w:t>z</w:t>
      </w:r>
      <w:r>
        <w:rPr>
          <w:spacing w:val="80"/>
        </w:rPr>
        <w:t xml:space="preserve"> </w:t>
      </w:r>
      <w:r>
        <w:t>udzielaniem</w:t>
      </w:r>
      <w:r>
        <w:rPr>
          <w:spacing w:val="80"/>
        </w:rPr>
        <w:t xml:space="preserve"> </w:t>
      </w:r>
      <w:r>
        <w:t>świadczeń</w:t>
      </w:r>
      <w:r>
        <w:rPr>
          <w:spacing w:val="80"/>
          <w:w w:val="150"/>
        </w:rPr>
        <w:t xml:space="preserve"> </w:t>
      </w:r>
      <w:r>
        <w:t>zdrowotnych</w:t>
      </w:r>
      <w:r>
        <w:rPr>
          <w:spacing w:val="80"/>
          <w:w w:val="150"/>
        </w:rPr>
        <w:t xml:space="preserve"> </w:t>
      </w:r>
      <w:r>
        <w:t>innym</w:t>
      </w:r>
      <w:r>
        <w:rPr>
          <w:spacing w:val="80"/>
          <w:w w:val="150"/>
        </w:rPr>
        <w:t xml:space="preserve"> </w:t>
      </w:r>
      <w:r>
        <w:t>osobom</w:t>
      </w:r>
      <w:r>
        <w:rPr>
          <w:spacing w:val="80"/>
        </w:rPr>
        <w:t xml:space="preserve"> </w:t>
      </w:r>
      <w:r>
        <w:t>wykonującym</w:t>
      </w:r>
      <w:r>
        <w:rPr>
          <w:spacing w:val="80"/>
        </w:rPr>
        <w:t xml:space="preserve"> </w:t>
      </w:r>
      <w:r>
        <w:t>zawód</w:t>
      </w:r>
      <w:r>
        <w:rPr>
          <w:spacing w:val="40"/>
        </w:rPr>
        <w:t xml:space="preserve"> </w:t>
      </w:r>
      <w:r>
        <w:t>medyczny, uczestniczącym w udzielaniu tych świadczeń;</w:t>
      </w:r>
    </w:p>
    <w:p w14:paraId="01512430" w14:textId="77777777" w:rsidR="000E4985" w:rsidRDefault="00000000">
      <w:pPr>
        <w:pStyle w:val="Akapitzlist"/>
        <w:numPr>
          <w:ilvl w:val="1"/>
          <w:numId w:val="2"/>
        </w:numPr>
        <w:tabs>
          <w:tab w:val="left" w:pos="1441"/>
        </w:tabs>
        <w:spacing w:line="274" w:lineRule="exact"/>
        <w:ind w:left="1441" w:hanging="358"/>
        <w:rPr>
          <w:sz w:val="24"/>
        </w:rPr>
      </w:pPr>
      <w:r>
        <w:rPr>
          <w:sz w:val="24"/>
        </w:rPr>
        <w:t>obowiązujące</w:t>
      </w:r>
      <w:r>
        <w:rPr>
          <w:spacing w:val="-4"/>
          <w:sz w:val="24"/>
        </w:rPr>
        <w:t xml:space="preserve"> </w:t>
      </w:r>
      <w:r>
        <w:rPr>
          <w:sz w:val="24"/>
        </w:rPr>
        <w:t>przepisy</w:t>
      </w:r>
      <w:r>
        <w:rPr>
          <w:spacing w:val="-4"/>
          <w:sz w:val="24"/>
        </w:rPr>
        <w:t xml:space="preserve"> </w:t>
      </w:r>
      <w:r>
        <w:rPr>
          <w:sz w:val="24"/>
        </w:rPr>
        <w:t>prawa</w:t>
      </w:r>
      <w:r>
        <w:rPr>
          <w:spacing w:val="-4"/>
          <w:sz w:val="24"/>
        </w:rPr>
        <w:t xml:space="preserve"> </w:t>
      </w:r>
      <w:r>
        <w:rPr>
          <w:sz w:val="24"/>
        </w:rPr>
        <w:t>tak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stanowią.</w:t>
      </w:r>
    </w:p>
    <w:p w14:paraId="20E5FA31" w14:textId="77777777" w:rsidR="000E4985" w:rsidRDefault="00000000">
      <w:pPr>
        <w:pStyle w:val="Akapitzlist"/>
        <w:numPr>
          <w:ilvl w:val="0"/>
          <w:numId w:val="2"/>
        </w:numPr>
        <w:tabs>
          <w:tab w:val="left" w:pos="723"/>
        </w:tabs>
        <w:spacing w:before="2"/>
        <w:ind w:right="561"/>
        <w:jc w:val="both"/>
        <w:rPr>
          <w:sz w:val="24"/>
        </w:rPr>
      </w:pPr>
      <w:r>
        <w:rPr>
          <w:sz w:val="24"/>
        </w:rPr>
        <w:t>Współdziałanie z innymi podmiotami wykonującymi działalność leczniczą w zakresie przekazywania dokumentacji medycznej oraz informacji o stanie zdrowia Pacjenta odbywa się z poszanowaniem powszechnie obowiązujących przepisów prawa.</w:t>
      </w:r>
    </w:p>
    <w:p w14:paraId="31BBE3FB" w14:textId="77777777" w:rsidR="000E4985" w:rsidRDefault="000E4985">
      <w:pPr>
        <w:pStyle w:val="Tekstpodstawowy"/>
        <w:ind w:left="0" w:firstLine="0"/>
        <w:jc w:val="left"/>
      </w:pPr>
    </w:p>
    <w:p w14:paraId="1025EBE4" w14:textId="77777777" w:rsidR="000E4985" w:rsidRDefault="000E4985">
      <w:pPr>
        <w:pStyle w:val="Tekstpodstawowy"/>
        <w:ind w:left="0" w:firstLine="0"/>
        <w:jc w:val="left"/>
      </w:pPr>
    </w:p>
    <w:p w14:paraId="19D7418A" w14:textId="77777777" w:rsidR="000E4985" w:rsidRDefault="00000000">
      <w:pPr>
        <w:pStyle w:val="Nagwek1"/>
      </w:pPr>
      <w:r>
        <w:t xml:space="preserve">§ </w:t>
      </w:r>
      <w:r>
        <w:rPr>
          <w:spacing w:val="-10"/>
        </w:rPr>
        <w:t>6</w:t>
      </w:r>
    </w:p>
    <w:p w14:paraId="71FA13B3" w14:textId="77777777" w:rsidR="000E4985" w:rsidRDefault="00000000">
      <w:pPr>
        <w:pStyle w:val="Akapitzlist"/>
        <w:numPr>
          <w:ilvl w:val="0"/>
          <w:numId w:val="1"/>
        </w:numPr>
        <w:tabs>
          <w:tab w:val="left" w:pos="723"/>
        </w:tabs>
        <w:spacing w:before="274"/>
        <w:ind w:right="562"/>
        <w:jc w:val="both"/>
        <w:rPr>
          <w:sz w:val="24"/>
        </w:rPr>
      </w:pPr>
      <w:r>
        <w:rPr>
          <w:sz w:val="24"/>
        </w:rPr>
        <w:t>Każdy Pacjent korzystający z usług PEI oraz osoby towarzyszące zobowiązane są do przestrzegania postanowień niniejszego Regulaminu, z</w:t>
      </w:r>
      <w:r>
        <w:rPr>
          <w:spacing w:val="-1"/>
          <w:sz w:val="24"/>
        </w:rPr>
        <w:t xml:space="preserve"> </w:t>
      </w:r>
      <w:r>
        <w:rPr>
          <w:sz w:val="24"/>
        </w:rPr>
        <w:t>uwzględnieniem późniejszych zmian jego</w:t>
      </w:r>
      <w:r>
        <w:rPr>
          <w:spacing w:val="-8"/>
          <w:sz w:val="24"/>
        </w:rPr>
        <w:t xml:space="preserve"> </w:t>
      </w:r>
      <w:r>
        <w:rPr>
          <w:sz w:val="24"/>
        </w:rPr>
        <w:t>treści</w:t>
      </w:r>
      <w:r>
        <w:rPr>
          <w:spacing w:val="-10"/>
          <w:sz w:val="24"/>
        </w:rPr>
        <w:t xml:space="preserve"> </w:t>
      </w:r>
      <w:r>
        <w:rPr>
          <w:sz w:val="24"/>
        </w:rPr>
        <w:t>(jeżeli</w:t>
      </w:r>
      <w:r>
        <w:rPr>
          <w:spacing w:val="-12"/>
          <w:sz w:val="24"/>
        </w:rPr>
        <w:t xml:space="preserve"> </w:t>
      </w:r>
      <w:r>
        <w:rPr>
          <w:sz w:val="24"/>
        </w:rPr>
        <w:t>Pacjent</w:t>
      </w:r>
      <w:r>
        <w:rPr>
          <w:spacing w:val="-9"/>
          <w:sz w:val="24"/>
        </w:rPr>
        <w:t xml:space="preserve"> </w:t>
      </w:r>
      <w:r>
        <w:rPr>
          <w:sz w:val="24"/>
        </w:rPr>
        <w:t>potwierdził</w:t>
      </w:r>
      <w:r>
        <w:rPr>
          <w:spacing w:val="-9"/>
          <w:sz w:val="24"/>
        </w:rPr>
        <w:t xml:space="preserve"> </w:t>
      </w:r>
      <w:r>
        <w:rPr>
          <w:sz w:val="24"/>
        </w:rPr>
        <w:t>na</w:t>
      </w:r>
      <w:r>
        <w:rPr>
          <w:spacing w:val="-10"/>
          <w:sz w:val="24"/>
        </w:rPr>
        <w:t xml:space="preserve"> </w:t>
      </w:r>
      <w:r>
        <w:rPr>
          <w:sz w:val="24"/>
        </w:rPr>
        <w:t>piśmie</w:t>
      </w:r>
      <w:r>
        <w:rPr>
          <w:spacing w:val="-9"/>
          <w:sz w:val="24"/>
        </w:rPr>
        <w:t xml:space="preserve"> </w:t>
      </w:r>
      <w:r>
        <w:rPr>
          <w:sz w:val="24"/>
        </w:rPr>
        <w:t>ich</w:t>
      </w:r>
      <w:r>
        <w:rPr>
          <w:spacing w:val="-8"/>
          <w:sz w:val="24"/>
        </w:rPr>
        <w:t xml:space="preserve"> </w:t>
      </w:r>
      <w:r>
        <w:rPr>
          <w:sz w:val="24"/>
        </w:rPr>
        <w:t>otrzymanie),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także</w:t>
      </w:r>
      <w:r>
        <w:rPr>
          <w:spacing w:val="-10"/>
          <w:sz w:val="24"/>
        </w:rPr>
        <w:t xml:space="preserve"> </w:t>
      </w:r>
      <w:r>
        <w:rPr>
          <w:sz w:val="24"/>
        </w:rPr>
        <w:t>zasad</w:t>
      </w:r>
      <w:r>
        <w:rPr>
          <w:spacing w:val="-10"/>
          <w:sz w:val="24"/>
        </w:rPr>
        <w:t xml:space="preserve"> </w:t>
      </w:r>
      <w:r>
        <w:rPr>
          <w:sz w:val="24"/>
        </w:rPr>
        <w:t>porządkowych obowiązujących w PEI, a nie wynikających bezpośrednio z treści Regulaminu. Dotyczy</w:t>
      </w:r>
    </w:p>
    <w:p w14:paraId="21D2A3F1" w14:textId="77777777" w:rsidR="000E4985" w:rsidRDefault="00000000">
      <w:pPr>
        <w:pStyle w:val="Tekstpodstawowy"/>
        <w:spacing w:before="2"/>
        <w:ind w:right="564" w:firstLine="0"/>
      </w:pPr>
      <w:r>
        <w:t>to również zaleceń umieszczonych na tablicach informacyjnych, na drzwiach wejściowych, w rejestracji lub przekazywanych ustnie przez Personel.</w:t>
      </w:r>
    </w:p>
    <w:p w14:paraId="28E8119E" w14:textId="77777777" w:rsidR="000E4985" w:rsidRDefault="00000000">
      <w:pPr>
        <w:pStyle w:val="Akapitzlist"/>
        <w:numPr>
          <w:ilvl w:val="0"/>
          <w:numId w:val="1"/>
        </w:numPr>
        <w:tabs>
          <w:tab w:val="left" w:pos="723"/>
        </w:tabs>
        <w:ind w:right="561"/>
        <w:jc w:val="both"/>
        <w:rPr>
          <w:sz w:val="24"/>
        </w:rPr>
      </w:pPr>
      <w:r>
        <w:rPr>
          <w:sz w:val="24"/>
        </w:rPr>
        <w:t xml:space="preserve">Każdorazowo aktualny i ujednolicony tekst Regulaminu dostępny jest na stronie </w:t>
      </w:r>
      <w:hyperlink r:id="rId9">
        <w:r>
          <w:rPr>
            <w:sz w:val="24"/>
          </w:rPr>
          <w:t>www.paleyeurope.com</w:t>
        </w:r>
      </w:hyperlink>
      <w:r>
        <w:rPr>
          <w:sz w:val="24"/>
        </w:rPr>
        <w:t xml:space="preserve"> oraz w rejestracji PEI.</w:t>
      </w:r>
    </w:p>
    <w:p w14:paraId="69F8B5A9" w14:textId="77777777" w:rsidR="000E4985" w:rsidRDefault="00000000">
      <w:pPr>
        <w:pStyle w:val="Akapitzlist"/>
        <w:numPr>
          <w:ilvl w:val="0"/>
          <w:numId w:val="1"/>
        </w:numPr>
        <w:tabs>
          <w:tab w:val="left" w:pos="721"/>
        </w:tabs>
        <w:spacing w:line="274" w:lineRule="exact"/>
        <w:ind w:left="721" w:hanging="359"/>
        <w:jc w:val="both"/>
        <w:rPr>
          <w:sz w:val="24"/>
        </w:rPr>
      </w:pPr>
      <w:r>
        <w:rPr>
          <w:sz w:val="24"/>
        </w:rPr>
        <w:t>W</w:t>
      </w:r>
      <w:r>
        <w:rPr>
          <w:spacing w:val="47"/>
          <w:sz w:val="24"/>
        </w:rPr>
        <w:t xml:space="preserve"> </w:t>
      </w:r>
      <w:r>
        <w:rPr>
          <w:sz w:val="24"/>
        </w:rPr>
        <w:t>siedzibie</w:t>
      </w:r>
      <w:r>
        <w:rPr>
          <w:spacing w:val="51"/>
          <w:sz w:val="24"/>
        </w:rPr>
        <w:t xml:space="preserve"> </w:t>
      </w:r>
      <w:r>
        <w:rPr>
          <w:sz w:val="24"/>
        </w:rPr>
        <w:t>PEI</w:t>
      </w:r>
      <w:r>
        <w:rPr>
          <w:spacing w:val="57"/>
          <w:sz w:val="24"/>
        </w:rPr>
        <w:t xml:space="preserve"> </w:t>
      </w:r>
      <w:r>
        <w:rPr>
          <w:sz w:val="24"/>
        </w:rPr>
        <w:t>obowiązuje</w:t>
      </w:r>
      <w:r>
        <w:rPr>
          <w:spacing w:val="50"/>
          <w:sz w:val="24"/>
        </w:rPr>
        <w:t xml:space="preserve"> </w:t>
      </w:r>
      <w:r>
        <w:rPr>
          <w:sz w:val="24"/>
        </w:rPr>
        <w:t>bezwzględny</w:t>
      </w:r>
      <w:r>
        <w:rPr>
          <w:spacing w:val="57"/>
          <w:sz w:val="24"/>
        </w:rPr>
        <w:t xml:space="preserve"> </w:t>
      </w:r>
      <w:r>
        <w:rPr>
          <w:sz w:val="24"/>
        </w:rPr>
        <w:t>zakaz</w:t>
      </w:r>
      <w:r>
        <w:rPr>
          <w:spacing w:val="55"/>
          <w:sz w:val="24"/>
        </w:rPr>
        <w:t xml:space="preserve"> </w:t>
      </w:r>
      <w:r>
        <w:rPr>
          <w:sz w:val="24"/>
        </w:rPr>
        <w:t>palenia</w:t>
      </w:r>
      <w:r>
        <w:rPr>
          <w:spacing w:val="50"/>
          <w:sz w:val="24"/>
        </w:rPr>
        <w:t xml:space="preserve"> </w:t>
      </w:r>
      <w:r>
        <w:rPr>
          <w:sz w:val="24"/>
        </w:rPr>
        <w:t>tytoniu</w:t>
      </w:r>
      <w:r>
        <w:rPr>
          <w:spacing w:val="52"/>
          <w:sz w:val="24"/>
        </w:rPr>
        <w:t xml:space="preserve"> </w:t>
      </w:r>
      <w:r>
        <w:rPr>
          <w:sz w:val="24"/>
        </w:rPr>
        <w:t>i</w:t>
      </w:r>
      <w:r>
        <w:rPr>
          <w:spacing w:val="54"/>
          <w:sz w:val="24"/>
        </w:rPr>
        <w:t xml:space="preserve"> </w:t>
      </w:r>
      <w:r>
        <w:rPr>
          <w:sz w:val="24"/>
        </w:rPr>
        <w:t>spożywania</w:t>
      </w:r>
      <w:r>
        <w:rPr>
          <w:spacing w:val="49"/>
          <w:sz w:val="24"/>
        </w:rPr>
        <w:t xml:space="preserve"> </w:t>
      </w:r>
      <w:r>
        <w:rPr>
          <w:spacing w:val="-2"/>
          <w:sz w:val="24"/>
        </w:rPr>
        <w:t>napojów</w:t>
      </w:r>
    </w:p>
    <w:p w14:paraId="055DF761" w14:textId="77777777" w:rsidR="000E4985" w:rsidRDefault="00000000">
      <w:pPr>
        <w:pStyle w:val="Tekstpodstawowy"/>
        <w:spacing w:before="2" w:line="275" w:lineRule="exact"/>
        <w:ind w:firstLine="0"/>
      </w:pPr>
      <w:r>
        <w:t>alkoholowych</w:t>
      </w:r>
      <w:r>
        <w:rPr>
          <w:spacing w:val="-4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zażywania</w:t>
      </w:r>
      <w:r>
        <w:rPr>
          <w:spacing w:val="-4"/>
        </w:rPr>
        <w:t xml:space="preserve"> </w:t>
      </w:r>
      <w:r>
        <w:t>środków</w:t>
      </w:r>
      <w:r>
        <w:rPr>
          <w:spacing w:val="-1"/>
        </w:rPr>
        <w:t xml:space="preserve"> </w:t>
      </w:r>
      <w:r>
        <w:rPr>
          <w:spacing w:val="-2"/>
        </w:rPr>
        <w:t>odurzających.</w:t>
      </w:r>
    </w:p>
    <w:p w14:paraId="00E7F5B2" w14:textId="77777777" w:rsidR="000E4985" w:rsidRDefault="00000000">
      <w:pPr>
        <w:pStyle w:val="Akapitzlist"/>
        <w:numPr>
          <w:ilvl w:val="0"/>
          <w:numId w:val="1"/>
        </w:numPr>
        <w:tabs>
          <w:tab w:val="left" w:pos="723"/>
        </w:tabs>
        <w:ind w:right="561"/>
        <w:jc w:val="both"/>
        <w:rPr>
          <w:sz w:val="24"/>
        </w:rPr>
      </w:pPr>
      <w:r>
        <w:rPr>
          <w:sz w:val="24"/>
        </w:rPr>
        <w:t>Pacjenci przebywający na terenie siedziby PEI zobowiązani są do poszanowania mienia będącego jego</w:t>
      </w:r>
      <w:r>
        <w:rPr>
          <w:spacing w:val="-4"/>
          <w:sz w:val="24"/>
        </w:rPr>
        <w:t xml:space="preserve"> </w:t>
      </w:r>
      <w:r>
        <w:rPr>
          <w:sz w:val="24"/>
        </w:rPr>
        <w:t>własnością</w:t>
      </w:r>
      <w:r>
        <w:rPr>
          <w:spacing w:val="-4"/>
          <w:sz w:val="24"/>
        </w:rPr>
        <w:t xml:space="preserve"> </w:t>
      </w:r>
      <w:r>
        <w:rPr>
          <w:sz w:val="24"/>
        </w:rPr>
        <w:t>oraz</w:t>
      </w:r>
      <w:r>
        <w:rPr>
          <w:spacing w:val="-5"/>
          <w:sz w:val="24"/>
        </w:rPr>
        <w:t xml:space="preserve"> </w:t>
      </w:r>
      <w:r>
        <w:rPr>
          <w:sz w:val="24"/>
        </w:rPr>
        <w:t>należącego do</w:t>
      </w:r>
      <w:r>
        <w:rPr>
          <w:spacing w:val="-4"/>
          <w:sz w:val="24"/>
        </w:rPr>
        <w:t xml:space="preserve"> </w:t>
      </w:r>
      <w:r>
        <w:rPr>
          <w:sz w:val="24"/>
        </w:rPr>
        <w:t>innych Pacjentów,</w:t>
      </w:r>
      <w:r>
        <w:rPr>
          <w:spacing w:val="-3"/>
          <w:sz w:val="24"/>
        </w:rPr>
        <w:t xml:space="preserve"> </w:t>
      </w:r>
      <w:r>
        <w:rPr>
          <w:sz w:val="24"/>
        </w:rPr>
        <w:t>jak</w:t>
      </w:r>
      <w:r>
        <w:rPr>
          <w:spacing w:val="-4"/>
          <w:sz w:val="24"/>
        </w:rPr>
        <w:t xml:space="preserve"> </w:t>
      </w:r>
      <w:r>
        <w:rPr>
          <w:sz w:val="24"/>
        </w:rPr>
        <w:t>również</w:t>
      </w:r>
      <w:r>
        <w:rPr>
          <w:spacing w:val="-4"/>
          <w:sz w:val="24"/>
        </w:rPr>
        <w:t xml:space="preserve"> </w:t>
      </w:r>
      <w:r>
        <w:rPr>
          <w:sz w:val="24"/>
        </w:rPr>
        <w:t>do zachowania czystości w pomieszczeniach, z których korzystają.</w:t>
      </w:r>
    </w:p>
    <w:p w14:paraId="5DC95CA5" w14:textId="77777777" w:rsidR="000E4985" w:rsidRDefault="00000000">
      <w:pPr>
        <w:pStyle w:val="Akapitzlist"/>
        <w:numPr>
          <w:ilvl w:val="0"/>
          <w:numId w:val="1"/>
        </w:numPr>
        <w:tabs>
          <w:tab w:val="left" w:pos="723"/>
        </w:tabs>
        <w:ind w:right="557"/>
        <w:jc w:val="both"/>
        <w:rPr>
          <w:sz w:val="24"/>
        </w:rPr>
      </w:pPr>
      <w:r>
        <w:rPr>
          <w:sz w:val="24"/>
        </w:rPr>
        <w:t>PEI nie ponosi odpowiedzialności za mienie Pacjenta pozostawione bez zabezpieczenia, nie zamknięte w wyznaczonych do tego szafkach. PEI obowiązany jest przygotować dla pacjentów wystarczającą ilość bezpiecznie zamykanych szafek - na ich ubrania i rzeczy osobiste. Wszelkie rzeczy wartościowe (np.: zegarki, biżuteria drogie urządzenia elektroniczne itp.) - jeżeli są zdejmowane z ciała Pacjenta - winny być oddane za pokwitowaniem - na przechowanie do Recepcji PEI.</w:t>
      </w:r>
    </w:p>
    <w:p w14:paraId="10F3FB84" w14:textId="77777777" w:rsidR="000E4985" w:rsidRDefault="00000000">
      <w:pPr>
        <w:pStyle w:val="Akapitzlist"/>
        <w:numPr>
          <w:ilvl w:val="0"/>
          <w:numId w:val="1"/>
        </w:numPr>
        <w:tabs>
          <w:tab w:val="left" w:pos="723"/>
        </w:tabs>
        <w:spacing w:before="2"/>
        <w:ind w:right="561"/>
        <w:jc w:val="both"/>
        <w:rPr>
          <w:sz w:val="24"/>
        </w:rPr>
      </w:pPr>
      <w:r>
        <w:rPr>
          <w:sz w:val="24"/>
        </w:rPr>
        <w:t>Pacjenci nie mogą samowolnie korzystać ze sprzętów i aparatury służącej do zabiegów fizjoterapeutycznych, wchodzić do pomieszczeń, w których realizowane są świadczenia bez zgody Personelu i zakłócać realizacji zabiegów innych Pacjentów.</w:t>
      </w:r>
    </w:p>
    <w:p w14:paraId="7B04A029" w14:textId="77777777" w:rsidR="000E4985" w:rsidRDefault="00000000">
      <w:pPr>
        <w:pStyle w:val="Akapitzlist"/>
        <w:numPr>
          <w:ilvl w:val="0"/>
          <w:numId w:val="1"/>
        </w:numPr>
        <w:tabs>
          <w:tab w:val="left" w:pos="723"/>
        </w:tabs>
        <w:ind w:right="561"/>
        <w:jc w:val="both"/>
        <w:rPr>
          <w:sz w:val="24"/>
        </w:rPr>
      </w:pPr>
      <w:r>
        <w:rPr>
          <w:sz w:val="24"/>
        </w:rPr>
        <w:t>W przypadku urazów, kontuzji czy komplikacji zdrowotnych powstałych w wyniku niezastosowania się do zaleceń czy instrukcji Personelu - PEI nie ponosi odpowiedzialności za</w:t>
      </w:r>
      <w:r>
        <w:rPr>
          <w:spacing w:val="-2"/>
          <w:sz w:val="24"/>
        </w:rPr>
        <w:t xml:space="preserve"> </w:t>
      </w:r>
      <w:r>
        <w:rPr>
          <w:sz w:val="24"/>
        </w:rPr>
        <w:t>tego typu zdarzenia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sytuacje. Powyższe</w:t>
      </w:r>
      <w:r>
        <w:rPr>
          <w:spacing w:val="-3"/>
          <w:sz w:val="24"/>
        </w:rPr>
        <w:t xml:space="preserve"> </w:t>
      </w:r>
      <w:r>
        <w:rPr>
          <w:sz w:val="24"/>
        </w:rPr>
        <w:t>dotyczy także</w:t>
      </w:r>
      <w:r>
        <w:rPr>
          <w:spacing w:val="-2"/>
          <w:sz w:val="24"/>
        </w:rPr>
        <w:t xml:space="preserve"> </w:t>
      </w:r>
      <w:r>
        <w:rPr>
          <w:sz w:val="24"/>
        </w:rPr>
        <w:t>wymienionych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wcześniej sytuacji zatajenia lub pominięcia istotnych informacji o stanie zdrowia Pacjenta - przed Personelem </w:t>
      </w:r>
      <w:r>
        <w:rPr>
          <w:spacing w:val="-4"/>
          <w:sz w:val="24"/>
        </w:rPr>
        <w:t>PEI.</w:t>
      </w:r>
    </w:p>
    <w:p w14:paraId="7B814159" w14:textId="77777777" w:rsidR="000E4985" w:rsidRDefault="00000000">
      <w:pPr>
        <w:pStyle w:val="Akapitzlist"/>
        <w:numPr>
          <w:ilvl w:val="0"/>
          <w:numId w:val="1"/>
        </w:numPr>
        <w:tabs>
          <w:tab w:val="left" w:pos="723"/>
        </w:tabs>
        <w:spacing w:line="242" w:lineRule="auto"/>
        <w:ind w:right="562"/>
        <w:jc w:val="both"/>
        <w:rPr>
          <w:sz w:val="24"/>
        </w:rPr>
      </w:pPr>
      <w:r>
        <w:rPr>
          <w:sz w:val="24"/>
        </w:rPr>
        <w:t>Osoby</w:t>
      </w:r>
      <w:r>
        <w:rPr>
          <w:spacing w:val="-15"/>
          <w:sz w:val="24"/>
        </w:rPr>
        <w:t xml:space="preserve"> </w:t>
      </w:r>
      <w:r>
        <w:rPr>
          <w:sz w:val="24"/>
        </w:rPr>
        <w:t>naruszające</w:t>
      </w:r>
      <w:r>
        <w:rPr>
          <w:spacing w:val="-15"/>
          <w:sz w:val="24"/>
        </w:rPr>
        <w:t xml:space="preserve"> </w:t>
      </w:r>
      <w:r>
        <w:rPr>
          <w:sz w:val="24"/>
        </w:rPr>
        <w:t>porządek</w:t>
      </w:r>
      <w:r>
        <w:rPr>
          <w:spacing w:val="-15"/>
          <w:sz w:val="24"/>
        </w:rPr>
        <w:t xml:space="preserve"> </w:t>
      </w:r>
      <w:r>
        <w:rPr>
          <w:sz w:val="24"/>
        </w:rPr>
        <w:t>lub</w:t>
      </w:r>
      <w:r>
        <w:rPr>
          <w:spacing w:val="-15"/>
          <w:sz w:val="24"/>
        </w:rPr>
        <w:t xml:space="preserve"> </w:t>
      </w:r>
      <w:r>
        <w:rPr>
          <w:sz w:val="24"/>
        </w:rPr>
        <w:t>przepisy</w:t>
      </w:r>
      <w:r>
        <w:rPr>
          <w:spacing w:val="-15"/>
          <w:sz w:val="24"/>
        </w:rPr>
        <w:t xml:space="preserve"> </w:t>
      </w:r>
      <w:r>
        <w:rPr>
          <w:sz w:val="24"/>
        </w:rPr>
        <w:t>Regulaminu</w:t>
      </w:r>
      <w:r>
        <w:rPr>
          <w:spacing w:val="-15"/>
          <w:sz w:val="24"/>
        </w:rPr>
        <w:t xml:space="preserve"> </w:t>
      </w:r>
      <w:r>
        <w:rPr>
          <w:sz w:val="24"/>
        </w:rPr>
        <w:t>mogą</w:t>
      </w:r>
      <w:r>
        <w:rPr>
          <w:spacing w:val="-15"/>
          <w:sz w:val="24"/>
        </w:rPr>
        <w:t xml:space="preserve"> </w:t>
      </w:r>
      <w:r>
        <w:rPr>
          <w:sz w:val="24"/>
        </w:rPr>
        <w:t>zostać</w:t>
      </w:r>
      <w:r>
        <w:rPr>
          <w:spacing w:val="-15"/>
          <w:sz w:val="24"/>
        </w:rPr>
        <w:t xml:space="preserve"> </w:t>
      </w:r>
      <w:r>
        <w:rPr>
          <w:sz w:val="24"/>
        </w:rPr>
        <w:t>poproszone</w:t>
      </w:r>
      <w:r>
        <w:rPr>
          <w:spacing w:val="-15"/>
          <w:sz w:val="24"/>
        </w:rPr>
        <w:t xml:space="preserve"> </w:t>
      </w:r>
      <w:r>
        <w:rPr>
          <w:sz w:val="24"/>
        </w:rPr>
        <w:t>o</w:t>
      </w:r>
      <w:r>
        <w:rPr>
          <w:spacing w:val="-15"/>
          <w:sz w:val="24"/>
        </w:rPr>
        <w:t xml:space="preserve"> </w:t>
      </w:r>
      <w:r>
        <w:rPr>
          <w:sz w:val="24"/>
        </w:rPr>
        <w:t>opuszczenie placówki PEI. W takim przypadku poniosą one konsekwencje finansowe w postaci utraty uiszczonej przez nich już opłaty za zabieg zaplanowany w danym dniu.</w:t>
      </w:r>
    </w:p>
    <w:sectPr w:rsidR="000E4985">
      <w:pgSz w:w="11910" w:h="16840"/>
      <w:pgMar w:top="1060" w:right="566" w:bottom="280" w:left="113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B1680"/>
    <w:multiLevelType w:val="hybridMultilevel"/>
    <w:tmpl w:val="B64CFF72"/>
    <w:lvl w:ilvl="0" w:tplc="4FFAB2E0">
      <w:start w:val="1"/>
      <w:numFmt w:val="decimal"/>
      <w:lvlText w:val="%1."/>
      <w:lvlJc w:val="left"/>
      <w:pPr>
        <w:ind w:left="723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D784750A">
      <w:start w:val="1"/>
      <w:numFmt w:val="lowerLetter"/>
      <w:lvlText w:val="%2."/>
      <w:lvlJc w:val="left"/>
      <w:pPr>
        <w:ind w:left="14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A57C2F70">
      <w:numFmt w:val="bullet"/>
      <w:lvlText w:val="•"/>
      <w:lvlJc w:val="left"/>
      <w:pPr>
        <w:ind w:left="2414" w:hanging="360"/>
      </w:pPr>
      <w:rPr>
        <w:rFonts w:hint="default"/>
        <w:lang w:val="pl-PL" w:eastAsia="en-US" w:bidi="ar-SA"/>
      </w:rPr>
    </w:lvl>
    <w:lvl w:ilvl="3" w:tplc="6316AAA8">
      <w:numFmt w:val="bullet"/>
      <w:lvlText w:val="•"/>
      <w:lvlJc w:val="left"/>
      <w:pPr>
        <w:ind w:left="3388" w:hanging="360"/>
      </w:pPr>
      <w:rPr>
        <w:rFonts w:hint="default"/>
        <w:lang w:val="pl-PL" w:eastAsia="en-US" w:bidi="ar-SA"/>
      </w:rPr>
    </w:lvl>
    <w:lvl w:ilvl="4" w:tplc="88244044">
      <w:numFmt w:val="bullet"/>
      <w:lvlText w:val="•"/>
      <w:lvlJc w:val="left"/>
      <w:pPr>
        <w:ind w:left="4362" w:hanging="360"/>
      </w:pPr>
      <w:rPr>
        <w:rFonts w:hint="default"/>
        <w:lang w:val="pl-PL" w:eastAsia="en-US" w:bidi="ar-SA"/>
      </w:rPr>
    </w:lvl>
    <w:lvl w:ilvl="5" w:tplc="EFAE7F5A">
      <w:numFmt w:val="bullet"/>
      <w:lvlText w:val="•"/>
      <w:lvlJc w:val="left"/>
      <w:pPr>
        <w:ind w:left="5336" w:hanging="360"/>
      </w:pPr>
      <w:rPr>
        <w:rFonts w:hint="default"/>
        <w:lang w:val="pl-PL" w:eastAsia="en-US" w:bidi="ar-SA"/>
      </w:rPr>
    </w:lvl>
    <w:lvl w:ilvl="6" w:tplc="3992F662">
      <w:numFmt w:val="bullet"/>
      <w:lvlText w:val="•"/>
      <w:lvlJc w:val="left"/>
      <w:pPr>
        <w:ind w:left="6310" w:hanging="360"/>
      </w:pPr>
      <w:rPr>
        <w:rFonts w:hint="default"/>
        <w:lang w:val="pl-PL" w:eastAsia="en-US" w:bidi="ar-SA"/>
      </w:rPr>
    </w:lvl>
    <w:lvl w:ilvl="7" w:tplc="C8226D84">
      <w:numFmt w:val="bullet"/>
      <w:lvlText w:val="•"/>
      <w:lvlJc w:val="left"/>
      <w:pPr>
        <w:ind w:left="7284" w:hanging="360"/>
      </w:pPr>
      <w:rPr>
        <w:rFonts w:hint="default"/>
        <w:lang w:val="pl-PL" w:eastAsia="en-US" w:bidi="ar-SA"/>
      </w:rPr>
    </w:lvl>
    <w:lvl w:ilvl="8" w:tplc="EA86C4F4">
      <w:numFmt w:val="bullet"/>
      <w:lvlText w:val="•"/>
      <w:lvlJc w:val="left"/>
      <w:pPr>
        <w:ind w:left="8258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055A72B2"/>
    <w:multiLevelType w:val="hybridMultilevel"/>
    <w:tmpl w:val="CF7AF07E"/>
    <w:lvl w:ilvl="0" w:tplc="98B61A92">
      <w:start w:val="1"/>
      <w:numFmt w:val="decimal"/>
      <w:lvlText w:val="%1."/>
      <w:lvlJc w:val="left"/>
      <w:pPr>
        <w:ind w:left="723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43C14DA">
      <w:start w:val="1"/>
      <w:numFmt w:val="lowerLetter"/>
      <w:lvlText w:val="%2."/>
      <w:lvlJc w:val="left"/>
      <w:pPr>
        <w:ind w:left="144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4"/>
        <w:szCs w:val="24"/>
        <w:lang w:val="pl-PL" w:eastAsia="en-US" w:bidi="ar-SA"/>
      </w:rPr>
    </w:lvl>
    <w:lvl w:ilvl="2" w:tplc="2BF4AA52">
      <w:numFmt w:val="bullet"/>
      <w:lvlText w:val="•"/>
      <w:lvlJc w:val="left"/>
      <w:pPr>
        <w:ind w:left="2414" w:hanging="360"/>
      </w:pPr>
      <w:rPr>
        <w:rFonts w:hint="default"/>
        <w:lang w:val="pl-PL" w:eastAsia="en-US" w:bidi="ar-SA"/>
      </w:rPr>
    </w:lvl>
    <w:lvl w:ilvl="3" w:tplc="99E223AE">
      <w:numFmt w:val="bullet"/>
      <w:lvlText w:val="•"/>
      <w:lvlJc w:val="left"/>
      <w:pPr>
        <w:ind w:left="3388" w:hanging="360"/>
      </w:pPr>
      <w:rPr>
        <w:rFonts w:hint="default"/>
        <w:lang w:val="pl-PL" w:eastAsia="en-US" w:bidi="ar-SA"/>
      </w:rPr>
    </w:lvl>
    <w:lvl w:ilvl="4" w:tplc="1AF6D8AE">
      <w:numFmt w:val="bullet"/>
      <w:lvlText w:val="•"/>
      <w:lvlJc w:val="left"/>
      <w:pPr>
        <w:ind w:left="4362" w:hanging="360"/>
      </w:pPr>
      <w:rPr>
        <w:rFonts w:hint="default"/>
        <w:lang w:val="pl-PL" w:eastAsia="en-US" w:bidi="ar-SA"/>
      </w:rPr>
    </w:lvl>
    <w:lvl w:ilvl="5" w:tplc="341202BE">
      <w:numFmt w:val="bullet"/>
      <w:lvlText w:val="•"/>
      <w:lvlJc w:val="left"/>
      <w:pPr>
        <w:ind w:left="5336" w:hanging="360"/>
      </w:pPr>
      <w:rPr>
        <w:rFonts w:hint="default"/>
        <w:lang w:val="pl-PL" w:eastAsia="en-US" w:bidi="ar-SA"/>
      </w:rPr>
    </w:lvl>
    <w:lvl w:ilvl="6" w:tplc="72C2F5F8">
      <w:numFmt w:val="bullet"/>
      <w:lvlText w:val="•"/>
      <w:lvlJc w:val="left"/>
      <w:pPr>
        <w:ind w:left="6310" w:hanging="360"/>
      </w:pPr>
      <w:rPr>
        <w:rFonts w:hint="default"/>
        <w:lang w:val="pl-PL" w:eastAsia="en-US" w:bidi="ar-SA"/>
      </w:rPr>
    </w:lvl>
    <w:lvl w:ilvl="7" w:tplc="D99A7FF8">
      <w:numFmt w:val="bullet"/>
      <w:lvlText w:val="•"/>
      <w:lvlJc w:val="left"/>
      <w:pPr>
        <w:ind w:left="7284" w:hanging="360"/>
      </w:pPr>
      <w:rPr>
        <w:rFonts w:hint="default"/>
        <w:lang w:val="pl-PL" w:eastAsia="en-US" w:bidi="ar-SA"/>
      </w:rPr>
    </w:lvl>
    <w:lvl w:ilvl="8" w:tplc="B484D966">
      <w:numFmt w:val="bullet"/>
      <w:lvlText w:val="•"/>
      <w:lvlJc w:val="left"/>
      <w:pPr>
        <w:ind w:left="8258" w:hanging="360"/>
      </w:pPr>
      <w:rPr>
        <w:rFonts w:hint="default"/>
        <w:lang w:val="pl-PL" w:eastAsia="en-US" w:bidi="ar-SA"/>
      </w:rPr>
    </w:lvl>
  </w:abstractNum>
  <w:abstractNum w:abstractNumId="2" w15:restartNumberingAfterBreak="0">
    <w:nsid w:val="3C97215E"/>
    <w:multiLevelType w:val="hybridMultilevel"/>
    <w:tmpl w:val="8416BDA2"/>
    <w:lvl w:ilvl="0" w:tplc="65087A42">
      <w:start w:val="1"/>
      <w:numFmt w:val="decimal"/>
      <w:lvlText w:val="%1."/>
      <w:lvlJc w:val="left"/>
      <w:pPr>
        <w:ind w:left="723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D66EF318">
      <w:start w:val="1"/>
      <w:numFmt w:val="lowerLetter"/>
      <w:lvlText w:val="%2)"/>
      <w:lvlJc w:val="left"/>
      <w:pPr>
        <w:ind w:left="723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6798ABD6">
      <w:numFmt w:val="bullet"/>
      <w:lvlText w:val="•"/>
      <w:lvlJc w:val="left"/>
      <w:pPr>
        <w:ind w:left="2617" w:hanging="361"/>
      </w:pPr>
      <w:rPr>
        <w:rFonts w:hint="default"/>
        <w:lang w:val="pl-PL" w:eastAsia="en-US" w:bidi="ar-SA"/>
      </w:rPr>
    </w:lvl>
    <w:lvl w:ilvl="3" w:tplc="BB5414AA">
      <w:numFmt w:val="bullet"/>
      <w:lvlText w:val="•"/>
      <w:lvlJc w:val="left"/>
      <w:pPr>
        <w:ind w:left="3565" w:hanging="361"/>
      </w:pPr>
      <w:rPr>
        <w:rFonts w:hint="default"/>
        <w:lang w:val="pl-PL" w:eastAsia="en-US" w:bidi="ar-SA"/>
      </w:rPr>
    </w:lvl>
    <w:lvl w:ilvl="4" w:tplc="32DECF00">
      <w:numFmt w:val="bullet"/>
      <w:lvlText w:val="•"/>
      <w:lvlJc w:val="left"/>
      <w:pPr>
        <w:ind w:left="4514" w:hanging="361"/>
      </w:pPr>
      <w:rPr>
        <w:rFonts w:hint="default"/>
        <w:lang w:val="pl-PL" w:eastAsia="en-US" w:bidi="ar-SA"/>
      </w:rPr>
    </w:lvl>
    <w:lvl w:ilvl="5" w:tplc="D35CF64A">
      <w:numFmt w:val="bullet"/>
      <w:lvlText w:val="•"/>
      <w:lvlJc w:val="left"/>
      <w:pPr>
        <w:ind w:left="5463" w:hanging="361"/>
      </w:pPr>
      <w:rPr>
        <w:rFonts w:hint="default"/>
        <w:lang w:val="pl-PL" w:eastAsia="en-US" w:bidi="ar-SA"/>
      </w:rPr>
    </w:lvl>
    <w:lvl w:ilvl="6" w:tplc="05981450">
      <w:numFmt w:val="bullet"/>
      <w:lvlText w:val="•"/>
      <w:lvlJc w:val="left"/>
      <w:pPr>
        <w:ind w:left="6411" w:hanging="361"/>
      </w:pPr>
      <w:rPr>
        <w:rFonts w:hint="default"/>
        <w:lang w:val="pl-PL" w:eastAsia="en-US" w:bidi="ar-SA"/>
      </w:rPr>
    </w:lvl>
    <w:lvl w:ilvl="7" w:tplc="8FAEA55A">
      <w:numFmt w:val="bullet"/>
      <w:lvlText w:val="•"/>
      <w:lvlJc w:val="left"/>
      <w:pPr>
        <w:ind w:left="7360" w:hanging="361"/>
      </w:pPr>
      <w:rPr>
        <w:rFonts w:hint="default"/>
        <w:lang w:val="pl-PL" w:eastAsia="en-US" w:bidi="ar-SA"/>
      </w:rPr>
    </w:lvl>
    <w:lvl w:ilvl="8" w:tplc="06DEED3A">
      <w:numFmt w:val="bullet"/>
      <w:lvlText w:val="•"/>
      <w:lvlJc w:val="left"/>
      <w:pPr>
        <w:ind w:left="8308" w:hanging="361"/>
      </w:pPr>
      <w:rPr>
        <w:rFonts w:hint="default"/>
        <w:lang w:val="pl-PL" w:eastAsia="en-US" w:bidi="ar-SA"/>
      </w:rPr>
    </w:lvl>
  </w:abstractNum>
  <w:abstractNum w:abstractNumId="3" w15:restartNumberingAfterBreak="0">
    <w:nsid w:val="3F6E1E71"/>
    <w:multiLevelType w:val="hybridMultilevel"/>
    <w:tmpl w:val="0C8CBB98"/>
    <w:lvl w:ilvl="0" w:tplc="64545FB0">
      <w:start w:val="1"/>
      <w:numFmt w:val="decimal"/>
      <w:lvlText w:val="%1."/>
      <w:lvlJc w:val="left"/>
      <w:pPr>
        <w:ind w:left="723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4D342858">
      <w:start w:val="1"/>
      <w:numFmt w:val="lowerLetter"/>
      <w:lvlText w:val="%2)"/>
      <w:lvlJc w:val="left"/>
      <w:pPr>
        <w:ind w:left="234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4"/>
        <w:szCs w:val="24"/>
        <w:lang w:val="pl-PL" w:eastAsia="en-US" w:bidi="ar-SA"/>
      </w:rPr>
    </w:lvl>
    <w:lvl w:ilvl="2" w:tplc="08E0DA04">
      <w:numFmt w:val="bullet"/>
      <w:lvlText w:val="•"/>
      <w:lvlJc w:val="left"/>
      <w:pPr>
        <w:ind w:left="3214" w:hanging="360"/>
      </w:pPr>
      <w:rPr>
        <w:rFonts w:hint="default"/>
        <w:lang w:val="pl-PL" w:eastAsia="en-US" w:bidi="ar-SA"/>
      </w:rPr>
    </w:lvl>
    <w:lvl w:ilvl="3" w:tplc="89063930">
      <w:numFmt w:val="bullet"/>
      <w:lvlText w:val="•"/>
      <w:lvlJc w:val="left"/>
      <w:pPr>
        <w:ind w:left="4088" w:hanging="360"/>
      </w:pPr>
      <w:rPr>
        <w:rFonts w:hint="default"/>
        <w:lang w:val="pl-PL" w:eastAsia="en-US" w:bidi="ar-SA"/>
      </w:rPr>
    </w:lvl>
    <w:lvl w:ilvl="4" w:tplc="4CA00FE0">
      <w:numFmt w:val="bullet"/>
      <w:lvlText w:val="•"/>
      <w:lvlJc w:val="left"/>
      <w:pPr>
        <w:ind w:left="4962" w:hanging="360"/>
      </w:pPr>
      <w:rPr>
        <w:rFonts w:hint="default"/>
        <w:lang w:val="pl-PL" w:eastAsia="en-US" w:bidi="ar-SA"/>
      </w:rPr>
    </w:lvl>
    <w:lvl w:ilvl="5" w:tplc="5E24E12C">
      <w:numFmt w:val="bullet"/>
      <w:lvlText w:val="•"/>
      <w:lvlJc w:val="left"/>
      <w:pPr>
        <w:ind w:left="5836" w:hanging="360"/>
      </w:pPr>
      <w:rPr>
        <w:rFonts w:hint="default"/>
        <w:lang w:val="pl-PL" w:eastAsia="en-US" w:bidi="ar-SA"/>
      </w:rPr>
    </w:lvl>
    <w:lvl w:ilvl="6" w:tplc="F29CD3DE">
      <w:numFmt w:val="bullet"/>
      <w:lvlText w:val="•"/>
      <w:lvlJc w:val="left"/>
      <w:pPr>
        <w:ind w:left="6710" w:hanging="360"/>
      </w:pPr>
      <w:rPr>
        <w:rFonts w:hint="default"/>
        <w:lang w:val="pl-PL" w:eastAsia="en-US" w:bidi="ar-SA"/>
      </w:rPr>
    </w:lvl>
    <w:lvl w:ilvl="7" w:tplc="6AFCB772">
      <w:numFmt w:val="bullet"/>
      <w:lvlText w:val="•"/>
      <w:lvlJc w:val="left"/>
      <w:pPr>
        <w:ind w:left="7584" w:hanging="360"/>
      </w:pPr>
      <w:rPr>
        <w:rFonts w:hint="default"/>
        <w:lang w:val="pl-PL" w:eastAsia="en-US" w:bidi="ar-SA"/>
      </w:rPr>
    </w:lvl>
    <w:lvl w:ilvl="8" w:tplc="02F0EFC2">
      <w:numFmt w:val="bullet"/>
      <w:lvlText w:val="•"/>
      <w:lvlJc w:val="left"/>
      <w:pPr>
        <w:ind w:left="8458" w:hanging="360"/>
      </w:pPr>
      <w:rPr>
        <w:rFonts w:hint="default"/>
        <w:lang w:val="pl-PL" w:eastAsia="en-US" w:bidi="ar-SA"/>
      </w:rPr>
    </w:lvl>
  </w:abstractNum>
  <w:abstractNum w:abstractNumId="4" w15:restartNumberingAfterBreak="0">
    <w:nsid w:val="6EF04CC4"/>
    <w:multiLevelType w:val="hybridMultilevel"/>
    <w:tmpl w:val="76FC2858"/>
    <w:lvl w:ilvl="0" w:tplc="1EB80266">
      <w:start w:val="1"/>
      <w:numFmt w:val="decimal"/>
      <w:lvlText w:val="%1."/>
      <w:lvlJc w:val="left"/>
      <w:pPr>
        <w:ind w:left="723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5CA6C42E">
      <w:numFmt w:val="bullet"/>
      <w:lvlText w:val="•"/>
      <w:lvlJc w:val="left"/>
      <w:pPr>
        <w:ind w:left="1668" w:hanging="361"/>
      </w:pPr>
      <w:rPr>
        <w:rFonts w:hint="default"/>
        <w:lang w:val="pl-PL" w:eastAsia="en-US" w:bidi="ar-SA"/>
      </w:rPr>
    </w:lvl>
    <w:lvl w:ilvl="2" w:tplc="A9D4C634">
      <w:numFmt w:val="bullet"/>
      <w:lvlText w:val="•"/>
      <w:lvlJc w:val="left"/>
      <w:pPr>
        <w:ind w:left="2617" w:hanging="361"/>
      </w:pPr>
      <w:rPr>
        <w:rFonts w:hint="default"/>
        <w:lang w:val="pl-PL" w:eastAsia="en-US" w:bidi="ar-SA"/>
      </w:rPr>
    </w:lvl>
    <w:lvl w:ilvl="3" w:tplc="2B1AF848">
      <w:numFmt w:val="bullet"/>
      <w:lvlText w:val="•"/>
      <w:lvlJc w:val="left"/>
      <w:pPr>
        <w:ind w:left="3565" w:hanging="361"/>
      </w:pPr>
      <w:rPr>
        <w:rFonts w:hint="default"/>
        <w:lang w:val="pl-PL" w:eastAsia="en-US" w:bidi="ar-SA"/>
      </w:rPr>
    </w:lvl>
    <w:lvl w:ilvl="4" w:tplc="98125DD4">
      <w:numFmt w:val="bullet"/>
      <w:lvlText w:val="•"/>
      <w:lvlJc w:val="left"/>
      <w:pPr>
        <w:ind w:left="4514" w:hanging="361"/>
      </w:pPr>
      <w:rPr>
        <w:rFonts w:hint="default"/>
        <w:lang w:val="pl-PL" w:eastAsia="en-US" w:bidi="ar-SA"/>
      </w:rPr>
    </w:lvl>
    <w:lvl w:ilvl="5" w:tplc="0D40AA96">
      <w:numFmt w:val="bullet"/>
      <w:lvlText w:val="•"/>
      <w:lvlJc w:val="left"/>
      <w:pPr>
        <w:ind w:left="5463" w:hanging="361"/>
      </w:pPr>
      <w:rPr>
        <w:rFonts w:hint="default"/>
        <w:lang w:val="pl-PL" w:eastAsia="en-US" w:bidi="ar-SA"/>
      </w:rPr>
    </w:lvl>
    <w:lvl w:ilvl="6" w:tplc="B624137A">
      <w:numFmt w:val="bullet"/>
      <w:lvlText w:val="•"/>
      <w:lvlJc w:val="left"/>
      <w:pPr>
        <w:ind w:left="6411" w:hanging="361"/>
      </w:pPr>
      <w:rPr>
        <w:rFonts w:hint="default"/>
        <w:lang w:val="pl-PL" w:eastAsia="en-US" w:bidi="ar-SA"/>
      </w:rPr>
    </w:lvl>
    <w:lvl w:ilvl="7" w:tplc="8BDCE248">
      <w:numFmt w:val="bullet"/>
      <w:lvlText w:val="•"/>
      <w:lvlJc w:val="left"/>
      <w:pPr>
        <w:ind w:left="7360" w:hanging="361"/>
      </w:pPr>
      <w:rPr>
        <w:rFonts w:hint="default"/>
        <w:lang w:val="pl-PL" w:eastAsia="en-US" w:bidi="ar-SA"/>
      </w:rPr>
    </w:lvl>
    <w:lvl w:ilvl="8" w:tplc="71EC0316">
      <w:numFmt w:val="bullet"/>
      <w:lvlText w:val="•"/>
      <w:lvlJc w:val="left"/>
      <w:pPr>
        <w:ind w:left="8308" w:hanging="361"/>
      </w:pPr>
      <w:rPr>
        <w:rFonts w:hint="default"/>
        <w:lang w:val="pl-PL" w:eastAsia="en-US" w:bidi="ar-SA"/>
      </w:rPr>
    </w:lvl>
  </w:abstractNum>
  <w:num w:numId="1" w16cid:durableId="1004015867">
    <w:abstractNumId w:val="4"/>
  </w:num>
  <w:num w:numId="2" w16cid:durableId="1344472082">
    <w:abstractNumId w:val="0"/>
  </w:num>
  <w:num w:numId="3" w16cid:durableId="1535118363">
    <w:abstractNumId w:val="3"/>
  </w:num>
  <w:num w:numId="4" w16cid:durableId="569735254">
    <w:abstractNumId w:val="1"/>
  </w:num>
  <w:num w:numId="5" w16cid:durableId="1160313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985"/>
    <w:rsid w:val="000E4985"/>
    <w:rsid w:val="0021212F"/>
    <w:rsid w:val="004E0FCA"/>
    <w:rsid w:val="00A20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8DAA3D"/>
  <w15:docId w15:val="{1C1AD4EC-E75D-0D4F-B2E9-5C51D141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402" w:right="566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723" w:hanging="361"/>
      <w:jc w:val="both"/>
    </w:pPr>
    <w:rPr>
      <w:sz w:val="24"/>
      <w:szCs w:val="24"/>
    </w:rPr>
  </w:style>
  <w:style w:type="paragraph" w:styleId="Tytu">
    <w:name w:val="Title"/>
    <w:basedOn w:val="Normalny"/>
    <w:uiPriority w:val="10"/>
    <w:qFormat/>
    <w:pPr>
      <w:ind w:right="566"/>
      <w:jc w:val="center"/>
    </w:pPr>
    <w:rPr>
      <w:b/>
      <w:bCs/>
      <w:sz w:val="32"/>
      <w:szCs w:val="32"/>
    </w:rPr>
  </w:style>
  <w:style w:type="paragraph" w:styleId="Akapitzlist">
    <w:name w:val="List Paragraph"/>
    <w:basedOn w:val="Normalny"/>
    <w:uiPriority w:val="1"/>
    <w:qFormat/>
    <w:pPr>
      <w:ind w:left="723" w:hanging="361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epcja@paleyeurope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aleyeurop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aleyeurope.com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aleyeurop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2376</Words>
  <Characters>14262</Characters>
  <Application>Microsoft Office Word</Application>
  <DocSecurity>0</DocSecurity>
  <Lines>118</Lines>
  <Paragraphs>33</Paragraphs>
  <ScaleCrop>false</ScaleCrop>
  <Company/>
  <LinksUpToDate>false</LinksUpToDate>
  <CharactersWithSpaces>16605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Ostrowski</dc:creator>
  <cp:lastModifiedBy>Monika Albrewczynska</cp:lastModifiedBy>
  <cp:revision>2</cp:revision>
  <dcterms:created xsi:type="dcterms:W3CDTF">2025-11-24T13:29:00Z</dcterms:created>
  <dcterms:modified xsi:type="dcterms:W3CDTF">2025-11-24T13:29:00Z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2025-11-24T00:00:00Z</vt:filetime>
  </property>
</Properties>
</file>